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019" w:rsidRPr="006F7DD6" w:rsidRDefault="005A7019" w:rsidP="005A7019">
      <w:pPr>
        <w:pBdr>
          <w:top w:val="nil"/>
          <w:left w:val="nil"/>
          <w:bottom w:val="nil"/>
          <w:right w:val="nil"/>
          <w:between w:val="nil"/>
          <w:bar w:val="nil"/>
        </w:pBdr>
        <w:spacing w:after="0" w:line="260" w:lineRule="atLeast"/>
        <w:jc w:val="both"/>
        <w:rPr>
          <w:rFonts w:ascii="Arial" w:eastAsia="Arial" w:hAnsi="Arial" w:cs="Arial"/>
          <w:b/>
          <w:bCs/>
          <w:sz w:val="32"/>
          <w:szCs w:val="32"/>
          <w:u w:color="000000"/>
          <w:bdr w:val="nil"/>
          <w:lang w:val="de-DE" w:eastAsia="de-DE"/>
        </w:rPr>
      </w:pPr>
      <w:r w:rsidRPr="006F7DD6">
        <w:rPr>
          <w:rFonts w:ascii="Arial" w:eastAsia="Arial" w:hAnsi="Arial" w:cs="Arial"/>
          <w:b/>
          <w:bCs/>
          <w:sz w:val="32"/>
          <w:szCs w:val="32"/>
          <w:u w:color="000000"/>
          <w:bdr w:val="nil"/>
          <w:lang w:val="de-DE" w:eastAsia="de-DE"/>
        </w:rPr>
        <w:t>Top-Heurige</w:t>
      </w:r>
      <w:r>
        <w:rPr>
          <w:rFonts w:ascii="Arial" w:eastAsia="Arial" w:hAnsi="Arial" w:cs="Arial"/>
          <w:b/>
          <w:bCs/>
          <w:sz w:val="32"/>
          <w:szCs w:val="32"/>
          <w:u w:color="000000"/>
          <w:bdr w:val="nil"/>
          <w:lang w:val="de-DE" w:eastAsia="de-DE"/>
        </w:rPr>
        <w:t>r: Sonderpreisträger 2023</w:t>
      </w:r>
    </w:p>
    <w:p w:rsidR="005A7019" w:rsidRDefault="005A7019" w:rsidP="00B95C7E">
      <w:pPr>
        <w:pBdr>
          <w:top w:val="nil"/>
          <w:left w:val="nil"/>
          <w:bottom w:val="nil"/>
          <w:right w:val="nil"/>
          <w:between w:val="nil"/>
          <w:bar w:val="nil"/>
        </w:pBdr>
        <w:spacing w:after="0" w:line="260" w:lineRule="atLeast"/>
        <w:jc w:val="both"/>
        <w:rPr>
          <w:rFonts w:ascii="Arial" w:eastAsia="Times New Roman" w:hAnsi="Arial" w:cs="Arial"/>
          <w:lang w:eastAsia="de-DE"/>
        </w:rPr>
      </w:pPr>
    </w:p>
    <w:p w:rsidR="005A7019" w:rsidRPr="006F7DD6" w:rsidRDefault="005A7019" w:rsidP="00B95C7E">
      <w:pPr>
        <w:pBdr>
          <w:top w:val="nil"/>
          <w:left w:val="nil"/>
          <w:bottom w:val="nil"/>
          <w:right w:val="nil"/>
          <w:between w:val="nil"/>
          <w:bar w:val="nil"/>
        </w:pBdr>
        <w:spacing w:after="0" w:line="260" w:lineRule="atLeast"/>
        <w:jc w:val="both"/>
        <w:rPr>
          <w:rFonts w:ascii="Arial" w:eastAsia="Times New Roman" w:hAnsi="Arial" w:cs="Arial"/>
          <w:lang w:eastAsia="de-DE"/>
        </w:rPr>
      </w:pPr>
      <w:r w:rsidRPr="006F7DD6">
        <w:rPr>
          <w:rFonts w:ascii="Arial" w:eastAsia="Times New Roman" w:hAnsi="Arial" w:cs="Arial"/>
          <w:lang w:eastAsia="de-DE"/>
        </w:rPr>
        <w:t>Bei der</w:t>
      </w:r>
      <w:r w:rsidR="00B95C7E">
        <w:rPr>
          <w:rFonts w:ascii="Arial" w:eastAsia="Times New Roman" w:hAnsi="Arial" w:cs="Arial"/>
          <w:lang w:eastAsia="de-DE"/>
        </w:rPr>
        <w:t xml:space="preserve"> Niederösterreichischen</w:t>
      </w:r>
      <w:r w:rsidRPr="006F7DD6">
        <w:rPr>
          <w:rFonts w:ascii="Arial" w:eastAsia="Times New Roman" w:hAnsi="Arial" w:cs="Arial"/>
          <w:lang w:eastAsia="de-DE"/>
        </w:rPr>
        <w:t xml:space="preserve"> Landesweinprämieru</w:t>
      </w:r>
      <w:r>
        <w:rPr>
          <w:rFonts w:ascii="Arial" w:eastAsia="Times New Roman" w:hAnsi="Arial" w:cs="Arial"/>
          <w:lang w:eastAsia="de-DE"/>
        </w:rPr>
        <w:t>ng 2023</w:t>
      </w:r>
      <w:r w:rsidRPr="006F7DD6">
        <w:rPr>
          <w:rFonts w:ascii="Arial" w:eastAsia="Times New Roman" w:hAnsi="Arial" w:cs="Arial"/>
          <w:lang w:eastAsia="de-DE"/>
        </w:rPr>
        <w:t xml:space="preserve"> zeigten die Top-Heurigen</w:t>
      </w:r>
      <w:r w:rsidR="00B95C7E">
        <w:rPr>
          <w:rFonts w:ascii="Arial" w:eastAsia="Times New Roman" w:hAnsi="Arial" w:cs="Arial"/>
          <w:lang w:eastAsia="de-DE"/>
        </w:rPr>
        <w:t>-Betriebe</w:t>
      </w:r>
      <w:r w:rsidRPr="006F7DD6">
        <w:rPr>
          <w:rFonts w:ascii="Arial" w:eastAsia="Times New Roman" w:hAnsi="Arial" w:cs="Arial"/>
          <w:lang w:eastAsia="de-DE"/>
        </w:rPr>
        <w:t xml:space="preserve"> </w:t>
      </w:r>
      <w:r w:rsidR="00B95C7E">
        <w:rPr>
          <w:rFonts w:ascii="Arial" w:eastAsia="Times New Roman" w:hAnsi="Arial" w:cs="Arial"/>
          <w:lang w:eastAsia="de-DE"/>
        </w:rPr>
        <w:t>erneut</w:t>
      </w:r>
      <w:r w:rsidRPr="006F7DD6">
        <w:rPr>
          <w:rFonts w:ascii="Arial" w:eastAsia="Times New Roman" w:hAnsi="Arial" w:cs="Arial"/>
          <w:lang w:eastAsia="de-DE"/>
        </w:rPr>
        <w:t xml:space="preserve"> ihre Spitzenklasse. Die erfolgreichsten </w:t>
      </w:r>
      <w:proofErr w:type="spellStart"/>
      <w:proofErr w:type="gramStart"/>
      <w:r w:rsidRPr="006F7DD6">
        <w:rPr>
          <w:rFonts w:ascii="Arial" w:eastAsia="Times New Roman" w:hAnsi="Arial" w:cs="Arial"/>
          <w:lang w:eastAsia="de-DE"/>
        </w:rPr>
        <w:t>Teilnehmer</w:t>
      </w:r>
      <w:r w:rsidR="00410D99">
        <w:rPr>
          <w:rFonts w:ascii="Arial" w:eastAsia="Times New Roman" w:hAnsi="Arial" w:cs="Arial"/>
          <w:lang w:eastAsia="de-DE"/>
        </w:rPr>
        <w:t>:innen</w:t>
      </w:r>
      <w:proofErr w:type="spellEnd"/>
      <w:proofErr w:type="gramEnd"/>
      <w:r w:rsidRPr="006F7DD6">
        <w:rPr>
          <w:rFonts w:ascii="Arial" w:eastAsia="Times New Roman" w:hAnsi="Arial" w:cs="Arial"/>
          <w:lang w:eastAsia="de-DE"/>
        </w:rPr>
        <w:t xml:space="preserve"> aus diesem Kreise wurden nun mit dem Sonderpreis ausgezeichnet.</w:t>
      </w:r>
    </w:p>
    <w:p w:rsidR="005A7019" w:rsidRPr="006F7DD6" w:rsidRDefault="005A7019" w:rsidP="00B95C7E">
      <w:pPr>
        <w:pBdr>
          <w:top w:val="nil"/>
          <w:left w:val="nil"/>
          <w:bottom w:val="nil"/>
          <w:right w:val="nil"/>
          <w:between w:val="nil"/>
          <w:bar w:val="nil"/>
        </w:pBdr>
        <w:spacing w:after="0" w:line="260" w:lineRule="atLeast"/>
        <w:jc w:val="both"/>
        <w:rPr>
          <w:rFonts w:ascii="Arial" w:eastAsia="Times New Roman" w:hAnsi="Arial" w:cs="Arial"/>
          <w:lang w:eastAsia="de-DE"/>
        </w:rPr>
      </w:pPr>
    </w:p>
    <w:p w:rsidR="005A7019" w:rsidRPr="006F7DD6" w:rsidRDefault="005A7019" w:rsidP="00D00243">
      <w:pPr>
        <w:pBdr>
          <w:top w:val="nil"/>
          <w:left w:val="nil"/>
          <w:bottom w:val="nil"/>
          <w:right w:val="nil"/>
          <w:between w:val="nil"/>
          <w:bar w:val="nil"/>
        </w:pBdr>
        <w:spacing w:after="120" w:line="260" w:lineRule="atLeast"/>
        <w:jc w:val="both"/>
        <w:rPr>
          <w:rFonts w:ascii="Arial" w:eastAsia="Times New Roman" w:hAnsi="Arial" w:cs="Arial"/>
          <w:b/>
          <w:u w:val="single"/>
          <w:lang w:eastAsia="de-DE"/>
        </w:rPr>
      </w:pPr>
      <w:r w:rsidRPr="006F7DD6">
        <w:rPr>
          <w:rFonts w:ascii="Arial" w:eastAsia="Times New Roman" w:hAnsi="Arial" w:cs="Arial"/>
          <w:b/>
          <w:u w:val="single"/>
          <w:lang w:eastAsia="de-DE"/>
        </w:rPr>
        <w:t>Bezirk Baden</w:t>
      </w:r>
    </w:p>
    <w:p w:rsidR="005A7019" w:rsidRPr="006F7DD6" w:rsidRDefault="005A7019" w:rsidP="001E269B">
      <w:pPr>
        <w:pBdr>
          <w:top w:val="nil"/>
          <w:left w:val="nil"/>
          <w:bottom w:val="nil"/>
          <w:right w:val="nil"/>
          <w:between w:val="nil"/>
          <w:bar w:val="nil"/>
        </w:pBdr>
        <w:spacing w:after="120" w:line="260" w:lineRule="atLeast"/>
        <w:jc w:val="both"/>
        <w:rPr>
          <w:rFonts w:ascii="Arial" w:eastAsia="Times New Roman" w:hAnsi="Arial" w:cs="Arial"/>
          <w:lang w:eastAsia="de-DE"/>
        </w:rPr>
      </w:pPr>
      <w:r w:rsidRPr="006F7DD6">
        <w:rPr>
          <w:rFonts w:ascii="Arial" w:eastAsia="Times New Roman" w:hAnsi="Arial" w:cs="Arial"/>
          <w:lang w:eastAsia="de-DE"/>
        </w:rPr>
        <w:t xml:space="preserve">Weinbaugebiet Thermenregion </w:t>
      </w:r>
    </w:p>
    <w:p w:rsidR="005A7019" w:rsidRPr="006F7DD6" w:rsidRDefault="005A7019" w:rsidP="00D00243">
      <w:pPr>
        <w:pBdr>
          <w:top w:val="nil"/>
          <w:left w:val="nil"/>
          <w:bottom w:val="nil"/>
          <w:right w:val="nil"/>
          <w:between w:val="nil"/>
          <w:bar w:val="nil"/>
        </w:pBdr>
        <w:spacing w:after="120" w:line="260" w:lineRule="atLeast"/>
        <w:jc w:val="both"/>
        <w:rPr>
          <w:rFonts w:ascii="Arial" w:eastAsia="Times New Roman" w:hAnsi="Arial" w:cs="Arial"/>
          <w:b/>
          <w:lang w:eastAsia="de-DE"/>
        </w:rPr>
      </w:pPr>
      <w:r w:rsidRPr="006F7DD6">
        <w:rPr>
          <w:rFonts w:ascii="Arial" w:eastAsia="Times New Roman" w:hAnsi="Arial" w:cs="Arial"/>
          <w:b/>
          <w:lang w:eastAsia="de-DE"/>
        </w:rPr>
        <w:t xml:space="preserve">Weingut Schwertführer 47er, </w:t>
      </w:r>
      <w:proofErr w:type="spellStart"/>
      <w:r w:rsidRPr="006F7DD6">
        <w:rPr>
          <w:rFonts w:ascii="Arial" w:eastAsia="Times New Roman" w:hAnsi="Arial" w:cs="Arial"/>
          <w:b/>
          <w:lang w:eastAsia="de-DE"/>
        </w:rPr>
        <w:t>Sooß</w:t>
      </w:r>
      <w:proofErr w:type="spellEnd"/>
      <w:r w:rsidRPr="006F7DD6">
        <w:rPr>
          <w:rFonts w:ascii="Arial" w:eastAsia="Times New Roman" w:hAnsi="Arial" w:cs="Arial"/>
          <w:b/>
          <w:lang w:eastAsia="de-DE"/>
        </w:rPr>
        <w:t xml:space="preserve">, </w:t>
      </w:r>
      <w:hyperlink r:id="rId7" w:history="1">
        <w:r w:rsidRPr="006F7DD6">
          <w:rPr>
            <w:rFonts w:ascii="Arial" w:eastAsia="Times New Roman" w:hAnsi="Arial" w:cs="Arial"/>
            <w:b/>
            <w:lang w:eastAsia="de-DE"/>
          </w:rPr>
          <w:t>www.47er.at</w:t>
        </w:r>
      </w:hyperlink>
    </w:p>
    <w:p w:rsidR="005A7019" w:rsidRPr="006F7DD6" w:rsidRDefault="005A7019" w:rsidP="00B95C7E">
      <w:pPr>
        <w:pBdr>
          <w:top w:val="nil"/>
          <w:left w:val="nil"/>
          <w:bottom w:val="nil"/>
          <w:right w:val="nil"/>
          <w:between w:val="nil"/>
          <w:bar w:val="nil"/>
        </w:pBdr>
        <w:spacing w:after="0" w:line="260" w:lineRule="atLeast"/>
        <w:jc w:val="both"/>
        <w:rPr>
          <w:rFonts w:ascii="Arial" w:eastAsia="Times New Roman" w:hAnsi="Arial" w:cs="Arial"/>
          <w:lang w:eastAsia="de-DE"/>
        </w:rPr>
      </w:pPr>
      <w:r w:rsidRPr="006F7DD6">
        <w:rPr>
          <w:rFonts w:ascii="Arial" w:eastAsia="Times New Roman" w:hAnsi="Arial" w:cs="Arial"/>
          <w:lang w:eastAsia="de-DE"/>
        </w:rPr>
        <w:t xml:space="preserve">Das Weingut Schwertführer 47er ist weithin als das Genuss-Weingut bekannt und beliebt. Ob beim gepflegten Heurigen oder zu Hause – die Weine vom 47er versprechen immer höchsten Genuss, der große Freude macht. Das in der </w:t>
      </w:r>
      <w:proofErr w:type="spellStart"/>
      <w:r w:rsidRPr="006F7DD6">
        <w:rPr>
          <w:rFonts w:ascii="Arial" w:eastAsia="Times New Roman" w:hAnsi="Arial" w:cs="Arial"/>
          <w:lang w:eastAsia="de-DE"/>
        </w:rPr>
        <w:t>Sooßer</w:t>
      </w:r>
      <w:proofErr w:type="spellEnd"/>
      <w:r w:rsidRPr="006F7DD6">
        <w:rPr>
          <w:rFonts w:ascii="Arial" w:eastAsia="Times New Roman" w:hAnsi="Arial" w:cs="Arial"/>
          <w:lang w:eastAsia="de-DE"/>
        </w:rPr>
        <w:t xml:space="preserve"> Hauptstraße Nr. 47 liegende Weingut von Familie Schwertführer wurde 1957 gegründet und wird heute gemeinsam von drei Generationen geführt. Dass das Streben nach bestmöglicher Qualität das Um und Auf des Betriebes ist, m</w:t>
      </w:r>
      <w:r w:rsidR="0003235D">
        <w:rPr>
          <w:rFonts w:ascii="Arial" w:eastAsia="Times New Roman" w:hAnsi="Arial" w:cs="Arial"/>
          <w:lang w:eastAsia="de-DE"/>
        </w:rPr>
        <w:t xml:space="preserve">erkt man nicht nur an der </w:t>
      </w:r>
      <w:r w:rsidRPr="006F7DD6">
        <w:rPr>
          <w:rFonts w:ascii="Arial" w:eastAsia="Times New Roman" w:hAnsi="Arial" w:cs="Arial"/>
          <w:lang w:eastAsia="de-DE"/>
        </w:rPr>
        <w:t xml:space="preserve">langen Liste an Auszeichnungen, sondern auch als Gast im Heurigen. Jeden Samstag und Sonntag werden in der gemütlichen Stube oder im beschatteten Gastgarten über 40 Weine ausgeschenkt. Guter Wein verlangt naturgemäß nach gutem Essen. Bei den Schwerführers ist es selbstgemacht, darunter warme Klassiker wie </w:t>
      </w:r>
      <w:proofErr w:type="spellStart"/>
      <w:r w:rsidRPr="006F7DD6">
        <w:rPr>
          <w:rFonts w:ascii="Arial" w:eastAsia="Times New Roman" w:hAnsi="Arial" w:cs="Arial"/>
          <w:lang w:eastAsia="de-DE"/>
        </w:rPr>
        <w:t>Surschnitzel</w:t>
      </w:r>
      <w:proofErr w:type="spellEnd"/>
      <w:r w:rsidRPr="006F7DD6">
        <w:rPr>
          <w:rFonts w:ascii="Arial" w:eastAsia="Times New Roman" w:hAnsi="Arial" w:cs="Arial"/>
          <w:lang w:eastAsia="de-DE"/>
        </w:rPr>
        <w:t xml:space="preserve"> und Schweinsbraten, aber auch eine Auswahl knackiger frischer Salate und vegetarischer Gerichte.</w:t>
      </w:r>
    </w:p>
    <w:p w:rsidR="005A7019" w:rsidRDefault="005A7019" w:rsidP="00B95C7E">
      <w:pPr>
        <w:pBdr>
          <w:top w:val="nil"/>
          <w:left w:val="nil"/>
          <w:bottom w:val="nil"/>
          <w:right w:val="nil"/>
          <w:between w:val="nil"/>
          <w:bar w:val="nil"/>
        </w:pBdr>
        <w:spacing w:after="0" w:line="260" w:lineRule="atLeast"/>
        <w:jc w:val="both"/>
        <w:rPr>
          <w:rFonts w:ascii="Arial" w:eastAsia="Times New Roman" w:hAnsi="Arial" w:cs="Arial"/>
          <w:lang w:eastAsia="de-DE"/>
        </w:rPr>
      </w:pPr>
    </w:p>
    <w:p w:rsidR="00562EE2" w:rsidRPr="00D00243" w:rsidRDefault="00562EE2" w:rsidP="00562EE2">
      <w:pPr>
        <w:pBdr>
          <w:top w:val="nil"/>
          <w:left w:val="nil"/>
          <w:bottom w:val="nil"/>
          <w:right w:val="nil"/>
          <w:between w:val="nil"/>
          <w:bar w:val="nil"/>
        </w:pBdr>
        <w:spacing w:after="120" w:line="260" w:lineRule="atLeast"/>
        <w:jc w:val="both"/>
        <w:rPr>
          <w:rFonts w:ascii="Arial" w:eastAsia="Times New Roman" w:hAnsi="Arial" w:cs="Arial"/>
          <w:b/>
          <w:u w:val="single"/>
          <w:lang w:eastAsia="de-DE"/>
        </w:rPr>
      </w:pPr>
      <w:r w:rsidRPr="00D00243">
        <w:rPr>
          <w:rFonts w:ascii="Arial" w:eastAsia="Times New Roman" w:hAnsi="Arial" w:cs="Arial"/>
          <w:b/>
          <w:u w:val="single"/>
          <w:lang w:eastAsia="de-DE"/>
        </w:rPr>
        <w:t>Bezirk Bruck an der Leitha</w:t>
      </w:r>
    </w:p>
    <w:p w:rsidR="00562EE2" w:rsidRPr="003179DA" w:rsidRDefault="00562EE2" w:rsidP="00562EE2">
      <w:pPr>
        <w:spacing w:after="120" w:line="260" w:lineRule="atLeast"/>
        <w:jc w:val="both"/>
        <w:rPr>
          <w:rFonts w:ascii="Arial" w:hAnsi="Arial" w:cs="Arial"/>
          <w:lang w:val="de-DE"/>
        </w:rPr>
      </w:pPr>
      <w:r w:rsidRPr="003179DA">
        <w:rPr>
          <w:rFonts w:ascii="Arial" w:hAnsi="Arial" w:cs="Arial"/>
          <w:lang w:val="de-DE"/>
        </w:rPr>
        <w:t xml:space="preserve">Weinbaugebiet </w:t>
      </w:r>
      <w:proofErr w:type="spellStart"/>
      <w:r w:rsidRPr="003179DA">
        <w:rPr>
          <w:rFonts w:ascii="Arial" w:hAnsi="Arial" w:cs="Arial"/>
          <w:lang w:val="de-DE"/>
        </w:rPr>
        <w:t>Carnuntum</w:t>
      </w:r>
      <w:proofErr w:type="spellEnd"/>
    </w:p>
    <w:p w:rsidR="00562EE2" w:rsidRPr="00447C27" w:rsidRDefault="00562EE2" w:rsidP="00562EE2">
      <w:pPr>
        <w:pBdr>
          <w:top w:val="nil"/>
          <w:left w:val="nil"/>
          <w:bottom w:val="nil"/>
          <w:right w:val="nil"/>
          <w:between w:val="nil"/>
          <w:bar w:val="nil"/>
        </w:pBdr>
        <w:spacing w:after="120" w:line="260" w:lineRule="atLeast"/>
        <w:jc w:val="both"/>
        <w:rPr>
          <w:rFonts w:ascii="Arial" w:eastAsia="Times New Roman" w:hAnsi="Arial" w:cs="Arial"/>
          <w:b/>
          <w:lang w:eastAsia="de-DE"/>
        </w:rPr>
      </w:pPr>
      <w:r w:rsidRPr="00447C27">
        <w:rPr>
          <w:rFonts w:ascii="Arial" w:eastAsia="Times New Roman" w:hAnsi="Arial" w:cs="Arial"/>
          <w:b/>
          <w:lang w:eastAsia="de-DE"/>
        </w:rPr>
        <w:t xml:space="preserve">Weingut Robert Nadler, </w:t>
      </w:r>
      <w:proofErr w:type="spellStart"/>
      <w:r w:rsidRPr="00447C27">
        <w:rPr>
          <w:rFonts w:ascii="Arial" w:eastAsia="Times New Roman" w:hAnsi="Arial" w:cs="Arial"/>
          <w:b/>
          <w:lang w:eastAsia="de-DE"/>
        </w:rPr>
        <w:t>Arbesthal</w:t>
      </w:r>
      <w:proofErr w:type="spellEnd"/>
      <w:r w:rsidRPr="00447C27">
        <w:rPr>
          <w:rFonts w:ascii="Arial" w:eastAsia="Times New Roman" w:hAnsi="Arial" w:cs="Arial"/>
          <w:b/>
          <w:lang w:eastAsia="de-DE"/>
        </w:rPr>
        <w:t xml:space="preserve">, </w:t>
      </w:r>
      <w:hyperlink r:id="rId8" w:history="1">
        <w:r w:rsidRPr="00447C27">
          <w:rPr>
            <w:rFonts w:ascii="Arial" w:eastAsia="Times New Roman" w:hAnsi="Arial" w:cs="Arial"/>
            <w:b/>
            <w:lang w:eastAsia="de-DE"/>
          </w:rPr>
          <w:t>www.weingut-nadler.at</w:t>
        </w:r>
      </w:hyperlink>
    </w:p>
    <w:p w:rsidR="00562EE2" w:rsidRPr="00D823C2" w:rsidRDefault="00562EE2" w:rsidP="00562EE2">
      <w:pPr>
        <w:spacing w:after="0" w:line="260" w:lineRule="atLeast"/>
        <w:jc w:val="both"/>
        <w:rPr>
          <w:rFonts w:ascii="Arial" w:eastAsia="Times New Roman" w:hAnsi="Arial" w:cs="Arial"/>
          <w:sz w:val="18"/>
          <w:szCs w:val="18"/>
          <w:lang w:eastAsia="de-AT"/>
        </w:rPr>
      </w:pPr>
      <w:r w:rsidRPr="003179DA">
        <w:rPr>
          <w:rFonts w:ascii="Arial" w:hAnsi="Arial" w:cs="Arial"/>
          <w:lang w:val="de-DE"/>
        </w:rPr>
        <w:t xml:space="preserve">Manchmal ist das Einfache wunderbar, manchmal aber sucht man das Besondere. Letzteres kann man beim Heurigen Nadler in der idyllischen Kellergasse von </w:t>
      </w:r>
      <w:proofErr w:type="spellStart"/>
      <w:r w:rsidRPr="003179DA">
        <w:rPr>
          <w:rFonts w:ascii="Arial" w:hAnsi="Arial" w:cs="Arial"/>
          <w:lang w:val="de-DE"/>
        </w:rPr>
        <w:t>Arbesthal</w:t>
      </w:r>
      <w:proofErr w:type="spellEnd"/>
      <w:r w:rsidRPr="003179DA">
        <w:rPr>
          <w:rFonts w:ascii="Arial" w:hAnsi="Arial" w:cs="Arial"/>
          <w:lang w:val="de-DE"/>
        </w:rPr>
        <w:t xml:space="preserve"> erleben. Hier werden kalte und warme Speisen kredenzt: Wildspezialitäten, im Holzofen gesch</w:t>
      </w:r>
      <w:r>
        <w:rPr>
          <w:rFonts w:ascii="Arial" w:hAnsi="Arial" w:cs="Arial"/>
          <w:lang w:val="de-DE"/>
        </w:rPr>
        <w:t>morter Kümmelbraten, Presswurst und</w:t>
      </w:r>
      <w:r w:rsidRPr="003179DA">
        <w:rPr>
          <w:rFonts w:ascii="Arial" w:hAnsi="Arial" w:cs="Arial"/>
          <w:lang w:val="de-DE"/>
        </w:rPr>
        <w:t xml:space="preserve"> die nach Aussagen vieler mindestens österreichweit beste Leberwurst</w:t>
      </w:r>
      <w:r>
        <w:rPr>
          <w:rFonts w:ascii="Arial" w:hAnsi="Arial" w:cs="Arial"/>
          <w:lang w:val="de-DE"/>
        </w:rPr>
        <w:t>. A</w:t>
      </w:r>
      <w:r w:rsidRPr="003179DA">
        <w:rPr>
          <w:rFonts w:ascii="Arial" w:hAnsi="Arial" w:cs="Arial"/>
          <w:lang w:val="de-DE"/>
        </w:rPr>
        <w:t>lles, aber auch wirklich alles ha</w:t>
      </w:r>
      <w:r>
        <w:rPr>
          <w:rFonts w:ascii="Arial" w:hAnsi="Arial" w:cs="Arial"/>
          <w:lang w:val="de-DE"/>
        </w:rPr>
        <w:t>usgemacht. Und das schmeckt man.</w:t>
      </w:r>
      <w:r w:rsidRPr="003179DA">
        <w:rPr>
          <w:rFonts w:ascii="Arial" w:hAnsi="Arial" w:cs="Arial"/>
          <w:lang w:val="de-DE"/>
        </w:rPr>
        <w:t xml:space="preserve"> Sämtliche </w:t>
      </w:r>
      <w:proofErr w:type="spellStart"/>
      <w:r w:rsidRPr="003179DA">
        <w:rPr>
          <w:rFonts w:ascii="Arial" w:hAnsi="Arial" w:cs="Arial"/>
          <w:lang w:val="de-DE"/>
        </w:rPr>
        <w:t>Bouteillenweine</w:t>
      </w:r>
      <w:proofErr w:type="spellEnd"/>
      <w:r w:rsidRPr="003179DA">
        <w:rPr>
          <w:rFonts w:ascii="Arial" w:hAnsi="Arial" w:cs="Arial"/>
          <w:lang w:val="de-DE"/>
        </w:rPr>
        <w:t xml:space="preserve"> </w:t>
      </w:r>
      <w:r>
        <w:rPr>
          <w:rFonts w:ascii="Arial" w:hAnsi="Arial" w:cs="Arial"/>
          <w:lang w:val="de-DE"/>
        </w:rPr>
        <w:t xml:space="preserve">in Bio-Qualität </w:t>
      </w:r>
      <w:r w:rsidRPr="003179DA">
        <w:rPr>
          <w:rFonts w:ascii="Arial" w:hAnsi="Arial" w:cs="Arial"/>
          <w:lang w:val="de-DE"/>
        </w:rPr>
        <w:t xml:space="preserve">können dazu </w:t>
      </w:r>
      <w:r>
        <w:rPr>
          <w:rFonts w:ascii="Arial" w:hAnsi="Arial" w:cs="Arial"/>
          <w:lang w:val="de-DE"/>
        </w:rPr>
        <w:t>glasweise</w:t>
      </w:r>
      <w:r w:rsidRPr="003179DA">
        <w:rPr>
          <w:rFonts w:ascii="Arial" w:hAnsi="Arial" w:cs="Arial"/>
          <w:lang w:val="de-DE"/>
        </w:rPr>
        <w:t xml:space="preserve"> verkostet werden, was einen schönen Überblick über das köstliche Weinsortiment zulässt. An einem lauen Sommerabend im gemütlichen Gastgarten genossen</w:t>
      </w:r>
      <w:r>
        <w:rPr>
          <w:rFonts w:ascii="Arial" w:hAnsi="Arial" w:cs="Arial"/>
          <w:lang w:val="de-DE"/>
        </w:rPr>
        <w:t>, ist dann</w:t>
      </w:r>
      <w:r w:rsidRPr="003179DA">
        <w:rPr>
          <w:rFonts w:ascii="Arial" w:hAnsi="Arial" w:cs="Arial"/>
          <w:lang w:val="de-DE"/>
        </w:rPr>
        <w:t xml:space="preserve"> noch das Tüpfelchen auf dem i.</w:t>
      </w:r>
    </w:p>
    <w:p w:rsidR="00562EE2" w:rsidRPr="006F7DD6" w:rsidRDefault="00562EE2" w:rsidP="00B95C7E">
      <w:pPr>
        <w:pBdr>
          <w:top w:val="nil"/>
          <w:left w:val="nil"/>
          <w:bottom w:val="nil"/>
          <w:right w:val="nil"/>
          <w:between w:val="nil"/>
          <w:bar w:val="nil"/>
        </w:pBdr>
        <w:spacing w:after="0" w:line="260" w:lineRule="atLeast"/>
        <w:jc w:val="both"/>
        <w:rPr>
          <w:rFonts w:ascii="Arial" w:eastAsia="Times New Roman" w:hAnsi="Arial" w:cs="Arial"/>
          <w:lang w:eastAsia="de-DE"/>
        </w:rPr>
      </w:pPr>
      <w:bookmarkStart w:id="0" w:name="_GoBack"/>
      <w:bookmarkEnd w:id="0"/>
    </w:p>
    <w:p w:rsidR="005A7019" w:rsidRPr="006F7DD6" w:rsidRDefault="005A7019" w:rsidP="001E269B">
      <w:pPr>
        <w:pBdr>
          <w:top w:val="nil"/>
          <w:left w:val="nil"/>
          <w:bottom w:val="nil"/>
          <w:right w:val="nil"/>
          <w:between w:val="nil"/>
          <w:bar w:val="nil"/>
        </w:pBdr>
        <w:spacing w:after="120" w:line="260" w:lineRule="atLeast"/>
        <w:jc w:val="both"/>
        <w:rPr>
          <w:rFonts w:ascii="Arial" w:eastAsia="Times New Roman" w:hAnsi="Arial" w:cs="Arial"/>
          <w:b/>
          <w:u w:val="single"/>
          <w:lang w:eastAsia="de-DE"/>
        </w:rPr>
      </w:pPr>
      <w:r w:rsidRPr="006F7DD6">
        <w:rPr>
          <w:rFonts w:ascii="Arial" w:eastAsia="Times New Roman" w:hAnsi="Arial" w:cs="Arial"/>
          <w:b/>
          <w:u w:val="single"/>
          <w:lang w:eastAsia="de-DE"/>
        </w:rPr>
        <w:t xml:space="preserve">Bezirk </w:t>
      </w:r>
      <w:r>
        <w:rPr>
          <w:rFonts w:ascii="Arial" w:eastAsia="Times New Roman" w:hAnsi="Arial" w:cs="Arial"/>
          <w:b/>
          <w:u w:val="single"/>
          <w:lang w:eastAsia="de-DE"/>
        </w:rPr>
        <w:t>Hollabrunn</w:t>
      </w:r>
    </w:p>
    <w:p w:rsidR="005A7019" w:rsidRDefault="005A7019" w:rsidP="001E269B">
      <w:pPr>
        <w:pBdr>
          <w:top w:val="nil"/>
          <w:left w:val="nil"/>
          <w:bottom w:val="nil"/>
          <w:right w:val="nil"/>
          <w:between w:val="nil"/>
          <w:bar w:val="nil"/>
        </w:pBdr>
        <w:spacing w:after="120" w:line="260" w:lineRule="atLeast"/>
        <w:jc w:val="both"/>
        <w:rPr>
          <w:rFonts w:ascii="Arial" w:eastAsia="Times New Roman" w:hAnsi="Arial" w:cs="Arial"/>
          <w:lang w:eastAsia="de-DE"/>
        </w:rPr>
      </w:pPr>
      <w:r w:rsidRPr="006F7DD6">
        <w:rPr>
          <w:rFonts w:ascii="Arial" w:eastAsia="Times New Roman" w:hAnsi="Arial" w:cs="Arial"/>
          <w:lang w:eastAsia="de-DE"/>
        </w:rPr>
        <w:t>Weinbaugebiet Weinviertel</w:t>
      </w:r>
    </w:p>
    <w:p w:rsidR="00E30D17" w:rsidRPr="00EF17F5" w:rsidRDefault="00EF17F5" w:rsidP="001E269B">
      <w:pPr>
        <w:pBdr>
          <w:top w:val="nil"/>
          <w:left w:val="nil"/>
          <w:bottom w:val="nil"/>
          <w:right w:val="nil"/>
          <w:between w:val="nil"/>
          <w:bar w:val="nil"/>
        </w:pBdr>
        <w:spacing w:after="120" w:line="260" w:lineRule="atLeast"/>
        <w:rPr>
          <w:rFonts w:ascii="Arial" w:eastAsia="Times New Roman" w:hAnsi="Arial" w:cs="Arial"/>
          <w:b/>
          <w:lang w:eastAsia="de-DE"/>
        </w:rPr>
      </w:pPr>
      <w:r w:rsidRPr="00EF17F5">
        <w:rPr>
          <w:rFonts w:ascii="Arial" w:eastAsia="Times New Roman" w:hAnsi="Arial" w:cs="Arial"/>
          <w:b/>
          <w:lang w:eastAsia="de-DE"/>
        </w:rPr>
        <w:t xml:space="preserve">Sonnenheuriger </w:t>
      </w:r>
      <w:proofErr w:type="spellStart"/>
      <w:r w:rsidRPr="00EF17F5">
        <w:rPr>
          <w:rFonts w:ascii="Arial" w:eastAsia="Times New Roman" w:hAnsi="Arial" w:cs="Arial"/>
          <w:b/>
          <w:lang w:eastAsia="de-DE"/>
        </w:rPr>
        <w:t>Schleinzer-Hollweger</w:t>
      </w:r>
      <w:proofErr w:type="spellEnd"/>
      <w:r w:rsidRPr="00EF17F5">
        <w:rPr>
          <w:rFonts w:ascii="Arial" w:eastAsia="Times New Roman" w:hAnsi="Arial" w:cs="Arial"/>
          <w:b/>
          <w:lang w:eastAsia="de-DE"/>
        </w:rPr>
        <w:t xml:space="preserve">, </w:t>
      </w:r>
      <w:proofErr w:type="spellStart"/>
      <w:r w:rsidRPr="00EF17F5">
        <w:rPr>
          <w:rFonts w:ascii="Arial" w:eastAsia="Times New Roman" w:hAnsi="Arial" w:cs="Arial"/>
          <w:b/>
          <w:lang w:eastAsia="de-DE"/>
        </w:rPr>
        <w:t>Unterretzbach</w:t>
      </w:r>
      <w:proofErr w:type="spellEnd"/>
      <w:r w:rsidRPr="00EF17F5">
        <w:rPr>
          <w:rFonts w:ascii="Arial" w:eastAsia="Times New Roman" w:hAnsi="Arial" w:cs="Arial"/>
          <w:b/>
          <w:lang w:eastAsia="de-DE"/>
        </w:rPr>
        <w:t xml:space="preserve">, </w:t>
      </w:r>
      <w:hyperlink r:id="rId9" w:history="1">
        <w:r w:rsidR="00447C27" w:rsidRPr="00447C27">
          <w:rPr>
            <w:rFonts w:ascii="Arial" w:eastAsia="Times New Roman" w:hAnsi="Arial" w:cs="Arial"/>
            <w:b/>
            <w:lang w:eastAsia="de-DE"/>
          </w:rPr>
          <w:t>www.sonnenheurigerschleinzer.at</w:t>
        </w:r>
      </w:hyperlink>
    </w:p>
    <w:p w:rsidR="00E30D17" w:rsidRDefault="00E30D17" w:rsidP="00B95C7E">
      <w:pPr>
        <w:pBdr>
          <w:top w:val="nil"/>
          <w:left w:val="nil"/>
          <w:bottom w:val="nil"/>
          <w:right w:val="nil"/>
          <w:between w:val="nil"/>
          <w:bar w:val="nil"/>
        </w:pBdr>
        <w:spacing w:after="0" w:line="260" w:lineRule="atLeast"/>
        <w:jc w:val="both"/>
        <w:rPr>
          <w:rFonts w:ascii="Arial" w:eastAsia="Times New Roman" w:hAnsi="Arial" w:cs="Arial"/>
          <w:lang w:eastAsia="de-DE"/>
        </w:rPr>
      </w:pPr>
      <w:r>
        <w:rPr>
          <w:rFonts w:ascii="Arial" w:eastAsia="Times New Roman" w:hAnsi="Arial" w:cs="Arial"/>
          <w:lang w:eastAsia="de-DE"/>
        </w:rPr>
        <w:t xml:space="preserve">Der familiär geführte </w:t>
      </w:r>
      <w:proofErr w:type="spellStart"/>
      <w:r w:rsidRPr="00E30D17">
        <w:rPr>
          <w:rFonts w:ascii="Arial" w:eastAsia="Times New Roman" w:hAnsi="Arial" w:cs="Arial"/>
          <w:lang w:eastAsia="de-DE"/>
        </w:rPr>
        <w:t>Buschenschankbetrieb</w:t>
      </w:r>
      <w:proofErr w:type="spellEnd"/>
      <w:r w:rsidRPr="00E30D17">
        <w:rPr>
          <w:rFonts w:ascii="Arial" w:eastAsia="Times New Roman" w:hAnsi="Arial" w:cs="Arial"/>
          <w:lang w:eastAsia="de-DE"/>
        </w:rPr>
        <w:t xml:space="preserve"> </w:t>
      </w:r>
      <w:r w:rsidR="00447C27">
        <w:rPr>
          <w:rFonts w:ascii="Arial" w:eastAsia="Times New Roman" w:hAnsi="Arial" w:cs="Arial"/>
          <w:lang w:eastAsia="de-DE"/>
        </w:rPr>
        <w:t xml:space="preserve">Sonnenheuriger </w:t>
      </w:r>
      <w:proofErr w:type="spellStart"/>
      <w:r w:rsidR="00447C27">
        <w:rPr>
          <w:rFonts w:ascii="Arial" w:eastAsia="Times New Roman" w:hAnsi="Arial" w:cs="Arial"/>
          <w:lang w:eastAsia="de-DE"/>
        </w:rPr>
        <w:t>Schleinzer-Hollweger</w:t>
      </w:r>
      <w:proofErr w:type="spellEnd"/>
      <w:r w:rsidR="00447C27">
        <w:rPr>
          <w:rFonts w:ascii="Arial" w:eastAsia="Times New Roman" w:hAnsi="Arial" w:cs="Arial"/>
          <w:lang w:eastAsia="de-DE"/>
        </w:rPr>
        <w:t xml:space="preserve"> </w:t>
      </w:r>
      <w:r w:rsidRPr="00E30D17">
        <w:rPr>
          <w:rFonts w:ascii="Arial" w:eastAsia="Times New Roman" w:hAnsi="Arial" w:cs="Arial"/>
          <w:lang w:eastAsia="de-DE"/>
        </w:rPr>
        <w:t>lieg</w:t>
      </w:r>
      <w:r w:rsidR="00447C27">
        <w:rPr>
          <w:rFonts w:ascii="Arial" w:eastAsia="Times New Roman" w:hAnsi="Arial" w:cs="Arial"/>
          <w:lang w:eastAsia="de-DE"/>
        </w:rPr>
        <w:t xml:space="preserve">t im </w:t>
      </w:r>
      <w:r w:rsidRPr="00E30D17">
        <w:rPr>
          <w:rFonts w:ascii="Arial" w:eastAsia="Times New Roman" w:hAnsi="Arial" w:cs="Arial"/>
          <w:lang w:eastAsia="de-DE"/>
        </w:rPr>
        <w:t>wund</w:t>
      </w:r>
      <w:r w:rsidR="0003235D">
        <w:rPr>
          <w:rFonts w:ascii="Arial" w:eastAsia="Times New Roman" w:hAnsi="Arial" w:cs="Arial"/>
          <w:lang w:eastAsia="de-DE"/>
        </w:rPr>
        <w:t xml:space="preserve">erschönen Weinort </w:t>
      </w:r>
      <w:proofErr w:type="spellStart"/>
      <w:r w:rsidR="0003235D">
        <w:rPr>
          <w:rFonts w:ascii="Arial" w:eastAsia="Times New Roman" w:hAnsi="Arial" w:cs="Arial"/>
          <w:lang w:eastAsia="de-DE"/>
        </w:rPr>
        <w:t>Unterretzbach</w:t>
      </w:r>
      <w:proofErr w:type="spellEnd"/>
      <w:r w:rsidRPr="00E30D17">
        <w:rPr>
          <w:rFonts w:ascii="Arial" w:eastAsia="Times New Roman" w:hAnsi="Arial" w:cs="Arial"/>
          <w:lang w:eastAsia="de-DE"/>
        </w:rPr>
        <w:t xml:space="preserve"> </w:t>
      </w:r>
      <w:r w:rsidR="0003235D">
        <w:rPr>
          <w:rFonts w:ascii="Arial" w:eastAsia="Times New Roman" w:hAnsi="Arial" w:cs="Arial"/>
          <w:lang w:eastAsia="de-DE"/>
        </w:rPr>
        <w:t xml:space="preserve">im nördlichen Weinviertel. </w:t>
      </w:r>
      <w:r w:rsidRPr="00E30D17">
        <w:rPr>
          <w:rFonts w:ascii="Arial" w:eastAsia="Times New Roman" w:hAnsi="Arial" w:cs="Arial"/>
          <w:lang w:eastAsia="de-DE"/>
        </w:rPr>
        <w:t xml:space="preserve">Nicht nur </w:t>
      </w:r>
      <w:r>
        <w:rPr>
          <w:rFonts w:ascii="Arial" w:eastAsia="Times New Roman" w:hAnsi="Arial" w:cs="Arial"/>
          <w:lang w:eastAsia="de-DE"/>
        </w:rPr>
        <w:t>die</w:t>
      </w:r>
      <w:r w:rsidRPr="00E30D17">
        <w:rPr>
          <w:rFonts w:ascii="Arial" w:eastAsia="Times New Roman" w:hAnsi="Arial" w:cs="Arial"/>
          <w:lang w:eastAsia="de-DE"/>
        </w:rPr>
        <w:t xml:space="preserve"> Weine sind </w:t>
      </w:r>
      <w:r w:rsidR="0003235D">
        <w:rPr>
          <w:rFonts w:ascii="Arial" w:eastAsia="Times New Roman" w:hAnsi="Arial" w:cs="Arial"/>
          <w:lang w:eastAsia="de-DE"/>
        </w:rPr>
        <w:t>biologisch</w:t>
      </w:r>
      <w:r w:rsidRPr="00E30D17">
        <w:rPr>
          <w:rFonts w:ascii="Arial" w:eastAsia="Times New Roman" w:hAnsi="Arial" w:cs="Arial"/>
          <w:lang w:eastAsia="de-DE"/>
        </w:rPr>
        <w:t>, sondern auch ein Gr</w:t>
      </w:r>
      <w:r>
        <w:rPr>
          <w:rFonts w:ascii="Arial" w:eastAsia="Times New Roman" w:hAnsi="Arial" w:cs="Arial"/>
          <w:lang w:eastAsia="de-DE"/>
        </w:rPr>
        <w:t xml:space="preserve">oßteil des Fleisches stammt von den </w:t>
      </w:r>
      <w:r w:rsidRPr="00E30D17">
        <w:rPr>
          <w:rFonts w:ascii="Arial" w:eastAsia="Times New Roman" w:hAnsi="Arial" w:cs="Arial"/>
          <w:lang w:eastAsia="de-DE"/>
        </w:rPr>
        <w:t xml:space="preserve">hauseigenen </w:t>
      </w:r>
      <w:r w:rsidR="0003235D">
        <w:rPr>
          <w:rFonts w:ascii="Arial" w:eastAsia="Times New Roman" w:hAnsi="Arial" w:cs="Arial"/>
          <w:lang w:eastAsia="de-DE"/>
        </w:rPr>
        <w:t>Bio-S</w:t>
      </w:r>
      <w:r w:rsidRPr="00E30D17">
        <w:rPr>
          <w:rFonts w:ascii="Arial" w:eastAsia="Times New Roman" w:hAnsi="Arial" w:cs="Arial"/>
          <w:lang w:eastAsia="de-DE"/>
        </w:rPr>
        <w:t xml:space="preserve">chweinen. Alle Speisen, von vegetarisch bis Hausmannskost, stammen aus </w:t>
      </w:r>
      <w:r>
        <w:rPr>
          <w:rFonts w:ascii="Arial" w:eastAsia="Times New Roman" w:hAnsi="Arial" w:cs="Arial"/>
          <w:lang w:eastAsia="de-DE"/>
        </w:rPr>
        <w:t>eigener</w:t>
      </w:r>
      <w:r w:rsidRPr="00E30D17">
        <w:rPr>
          <w:rFonts w:ascii="Arial" w:eastAsia="Times New Roman" w:hAnsi="Arial" w:cs="Arial"/>
          <w:lang w:eastAsia="de-DE"/>
        </w:rPr>
        <w:t xml:space="preserve"> Küche und werden von der Chefin selbst zubereitet. „Qualität</w:t>
      </w:r>
      <w:r w:rsidR="0003235D">
        <w:rPr>
          <w:rFonts w:ascii="Arial" w:eastAsia="Times New Roman" w:hAnsi="Arial" w:cs="Arial"/>
          <w:lang w:eastAsia="de-DE"/>
        </w:rPr>
        <w:t>,</w:t>
      </w:r>
      <w:r w:rsidRPr="00E30D17">
        <w:rPr>
          <w:rFonts w:ascii="Arial" w:eastAsia="Times New Roman" w:hAnsi="Arial" w:cs="Arial"/>
          <w:lang w:eastAsia="de-DE"/>
        </w:rPr>
        <w:t xml:space="preserve"> wie sie nur ein Landwirt bieten kann“ ist </w:t>
      </w:r>
      <w:r>
        <w:rPr>
          <w:rFonts w:ascii="Arial" w:eastAsia="Times New Roman" w:hAnsi="Arial" w:cs="Arial"/>
          <w:lang w:eastAsia="de-DE"/>
        </w:rPr>
        <w:t>das</w:t>
      </w:r>
      <w:r w:rsidRPr="00E30D17">
        <w:rPr>
          <w:rFonts w:ascii="Arial" w:eastAsia="Times New Roman" w:hAnsi="Arial" w:cs="Arial"/>
          <w:lang w:eastAsia="de-DE"/>
        </w:rPr>
        <w:t xml:space="preserve"> Motto. </w:t>
      </w:r>
      <w:r>
        <w:rPr>
          <w:rFonts w:ascii="Arial" w:eastAsia="Times New Roman" w:hAnsi="Arial" w:cs="Arial"/>
          <w:lang w:eastAsia="de-DE"/>
        </w:rPr>
        <w:t>Die</w:t>
      </w:r>
      <w:r w:rsidRPr="00E30D17">
        <w:rPr>
          <w:rFonts w:ascii="Arial" w:eastAsia="Times New Roman" w:hAnsi="Arial" w:cs="Arial"/>
          <w:lang w:eastAsia="de-DE"/>
        </w:rPr>
        <w:t xml:space="preserve"> hausgemachten, bodenständ</w:t>
      </w:r>
      <w:r w:rsidR="0003235D">
        <w:rPr>
          <w:rFonts w:ascii="Arial" w:eastAsia="Times New Roman" w:hAnsi="Arial" w:cs="Arial"/>
          <w:lang w:eastAsia="de-DE"/>
        </w:rPr>
        <w:t>igen Mehlspeisen aus Oma Sylvia</w:t>
      </w:r>
      <w:r w:rsidRPr="00E30D17">
        <w:rPr>
          <w:rFonts w:ascii="Arial" w:eastAsia="Times New Roman" w:hAnsi="Arial" w:cs="Arial"/>
          <w:lang w:eastAsia="de-DE"/>
        </w:rPr>
        <w:t xml:space="preserve">s Rezeptbuch sind ebenso beliebte Köstlichkeiten wie </w:t>
      </w:r>
      <w:r>
        <w:rPr>
          <w:rFonts w:ascii="Arial" w:eastAsia="Times New Roman" w:hAnsi="Arial" w:cs="Arial"/>
          <w:lang w:eastAsia="de-DE"/>
        </w:rPr>
        <w:t xml:space="preserve">die </w:t>
      </w:r>
      <w:r w:rsidRPr="00E30D17">
        <w:rPr>
          <w:rFonts w:ascii="Arial" w:eastAsia="Times New Roman" w:hAnsi="Arial" w:cs="Arial"/>
          <w:lang w:eastAsia="de-DE"/>
        </w:rPr>
        <w:t xml:space="preserve">vielfältige und nach Saison wechselnde Speisekarte. Gastgeber </w:t>
      </w:r>
      <w:r>
        <w:rPr>
          <w:rFonts w:ascii="Arial" w:eastAsia="Times New Roman" w:hAnsi="Arial" w:cs="Arial"/>
          <w:lang w:eastAsia="de-DE"/>
        </w:rPr>
        <w:t xml:space="preserve">zu </w:t>
      </w:r>
      <w:r w:rsidRPr="00E30D17">
        <w:rPr>
          <w:rFonts w:ascii="Arial" w:eastAsia="Times New Roman" w:hAnsi="Arial" w:cs="Arial"/>
          <w:lang w:eastAsia="de-DE"/>
        </w:rPr>
        <w:t>sein</w:t>
      </w:r>
      <w:r>
        <w:rPr>
          <w:rFonts w:ascii="Arial" w:eastAsia="Times New Roman" w:hAnsi="Arial" w:cs="Arial"/>
          <w:lang w:eastAsia="de-DE"/>
        </w:rPr>
        <w:t xml:space="preserve"> bedeutet für die Familie </w:t>
      </w:r>
      <w:proofErr w:type="spellStart"/>
      <w:r>
        <w:rPr>
          <w:rFonts w:ascii="Arial" w:eastAsia="Times New Roman" w:hAnsi="Arial" w:cs="Arial"/>
          <w:lang w:eastAsia="de-DE"/>
        </w:rPr>
        <w:t>Schleinzer-Hollweger</w:t>
      </w:r>
      <w:proofErr w:type="spellEnd"/>
      <w:r w:rsidRPr="00E30D17">
        <w:rPr>
          <w:rFonts w:ascii="Arial" w:eastAsia="Times New Roman" w:hAnsi="Arial" w:cs="Arial"/>
          <w:lang w:eastAsia="de-DE"/>
        </w:rPr>
        <w:t xml:space="preserve"> mit </w:t>
      </w:r>
      <w:r w:rsidRPr="00E30D17">
        <w:rPr>
          <w:rFonts w:ascii="Arial" w:eastAsia="Times New Roman" w:hAnsi="Arial" w:cs="Arial"/>
          <w:lang w:eastAsia="de-DE"/>
        </w:rPr>
        <w:lastRenderedPageBreak/>
        <w:t xml:space="preserve">vollem Herzblut, Freude und Engagement </w:t>
      </w:r>
      <w:r>
        <w:rPr>
          <w:rFonts w:ascii="Arial" w:eastAsia="Times New Roman" w:hAnsi="Arial" w:cs="Arial"/>
          <w:lang w:eastAsia="de-DE"/>
        </w:rPr>
        <w:t>dabei zu sein und den</w:t>
      </w:r>
      <w:r w:rsidRPr="00E30D17">
        <w:rPr>
          <w:rFonts w:ascii="Arial" w:eastAsia="Times New Roman" w:hAnsi="Arial" w:cs="Arial"/>
          <w:lang w:eastAsia="de-DE"/>
        </w:rPr>
        <w:t xml:space="preserve"> Gästen einen unvergesslichen Heurigenbesuch zu ermöglichen.</w:t>
      </w:r>
    </w:p>
    <w:p w:rsidR="005A7019" w:rsidRDefault="005A7019" w:rsidP="00B95C7E">
      <w:pPr>
        <w:pBdr>
          <w:top w:val="nil"/>
          <w:left w:val="nil"/>
          <w:bottom w:val="nil"/>
          <w:right w:val="nil"/>
          <w:between w:val="nil"/>
          <w:bar w:val="nil"/>
        </w:pBdr>
        <w:spacing w:after="0" w:line="260" w:lineRule="atLeast"/>
        <w:jc w:val="both"/>
        <w:rPr>
          <w:rFonts w:ascii="Arial" w:eastAsia="Times New Roman" w:hAnsi="Arial" w:cs="Arial"/>
          <w:lang w:eastAsia="de-DE"/>
        </w:rPr>
      </w:pPr>
    </w:p>
    <w:p w:rsidR="005A7019" w:rsidRDefault="005A7019" w:rsidP="001E269B">
      <w:pPr>
        <w:pBdr>
          <w:top w:val="nil"/>
          <w:left w:val="nil"/>
          <w:bottom w:val="nil"/>
          <w:right w:val="nil"/>
          <w:between w:val="nil"/>
          <w:bar w:val="nil"/>
        </w:pBdr>
        <w:spacing w:after="120" w:line="260" w:lineRule="atLeast"/>
        <w:jc w:val="both"/>
        <w:rPr>
          <w:rFonts w:ascii="Arial" w:eastAsia="Times New Roman" w:hAnsi="Arial" w:cs="Arial"/>
          <w:b/>
          <w:u w:val="single"/>
          <w:lang w:eastAsia="de-DE"/>
        </w:rPr>
      </w:pPr>
      <w:r w:rsidRPr="004862C2">
        <w:rPr>
          <w:rFonts w:ascii="Arial" w:eastAsia="Times New Roman" w:hAnsi="Arial" w:cs="Arial"/>
          <w:b/>
          <w:u w:val="single"/>
          <w:lang w:eastAsia="de-DE"/>
        </w:rPr>
        <w:t>Bezirk Krems</w:t>
      </w:r>
    </w:p>
    <w:p w:rsidR="005A7019" w:rsidRPr="004862C2" w:rsidRDefault="005A7019" w:rsidP="001E269B">
      <w:pPr>
        <w:pBdr>
          <w:top w:val="nil"/>
          <w:left w:val="nil"/>
          <w:bottom w:val="nil"/>
          <w:right w:val="nil"/>
          <w:between w:val="nil"/>
          <w:bar w:val="nil"/>
        </w:pBdr>
        <w:spacing w:after="120" w:line="260" w:lineRule="atLeast"/>
        <w:jc w:val="both"/>
        <w:rPr>
          <w:rFonts w:ascii="Arial" w:eastAsia="Times New Roman" w:hAnsi="Arial" w:cs="Arial"/>
          <w:lang w:eastAsia="de-DE"/>
        </w:rPr>
      </w:pPr>
      <w:r w:rsidRPr="004862C2">
        <w:rPr>
          <w:rFonts w:ascii="Arial" w:eastAsia="Times New Roman" w:hAnsi="Arial" w:cs="Arial"/>
          <w:lang w:eastAsia="de-DE"/>
        </w:rPr>
        <w:t>Weinbaugebiet Wachau</w:t>
      </w:r>
    </w:p>
    <w:p w:rsidR="00EF17F5" w:rsidRPr="00EF17F5" w:rsidRDefault="00EF17F5" w:rsidP="001E269B">
      <w:pPr>
        <w:pBdr>
          <w:top w:val="nil"/>
          <w:left w:val="nil"/>
          <w:bottom w:val="nil"/>
          <w:right w:val="nil"/>
          <w:between w:val="nil"/>
          <w:bar w:val="nil"/>
        </w:pBdr>
        <w:spacing w:after="120" w:line="260" w:lineRule="atLeast"/>
        <w:jc w:val="both"/>
        <w:rPr>
          <w:rFonts w:ascii="Arial" w:eastAsia="Times New Roman" w:hAnsi="Arial" w:cs="Arial"/>
          <w:b/>
          <w:lang w:eastAsia="de-DE"/>
        </w:rPr>
      </w:pPr>
      <w:r w:rsidRPr="00EF17F5">
        <w:rPr>
          <w:rFonts w:ascii="Arial" w:eastAsia="Times New Roman" w:hAnsi="Arial" w:cs="Arial"/>
          <w:b/>
          <w:lang w:eastAsia="de-DE"/>
        </w:rPr>
        <w:t xml:space="preserve">Winzerhof </w:t>
      </w:r>
      <w:proofErr w:type="spellStart"/>
      <w:r w:rsidRPr="00EF17F5">
        <w:rPr>
          <w:rFonts w:ascii="Arial" w:eastAsia="Times New Roman" w:hAnsi="Arial" w:cs="Arial"/>
          <w:b/>
          <w:lang w:eastAsia="de-DE"/>
        </w:rPr>
        <w:t>Supperer</w:t>
      </w:r>
      <w:proofErr w:type="spellEnd"/>
      <w:r w:rsidRPr="00EF17F5">
        <w:rPr>
          <w:rFonts w:ascii="Arial" w:eastAsia="Times New Roman" w:hAnsi="Arial" w:cs="Arial"/>
          <w:b/>
          <w:lang w:eastAsia="de-DE"/>
        </w:rPr>
        <w:t xml:space="preserve">, </w:t>
      </w:r>
      <w:proofErr w:type="spellStart"/>
      <w:r w:rsidRPr="00EF17F5">
        <w:rPr>
          <w:rFonts w:ascii="Arial" w:eastAsia="Times New Roman" w:hAnsi="Arial" w:cs="Arial"/>
          <w:b/>
          <w:lang w:eastAsia="de-DE"/>
        </w:rPr>
        <w:t>Rossatz</w:t>
      </w:r>
      <w:proofErr w:type="spellEnd"/>
      <w:r w:rsidRPr="00EF17F5">
        <w:rPr>
          <w:rFonts w:ascii="Arial" w:eastAsia="Times New Roman" w:hAnsi="Arial" w:cs="Arial"/>
          <w:b/>
          <w:lang w:eastAsia="de-DE"/>
        </w:rPr>
        <w:t xml:space="preserve">, </w:t>
      </w:r>
      <w:hyperlink r:id="rId10" w:history="1">
        <w:r w:rsidR="00EB1202" w:rsidRPr="00447C27">
          <w:rPr>
            <w:rFonts w:ascii="Arial" w:eastAsia="Times New Roman" w:hAnsi="Arial" w:cs="Arial"/>
            <w:b/>
            <w:lang w:eastAsia="de-DE"/>
          </w:rPr>
          <w:t>www.supperer.at</w:t>
        </w:r>
      </w:hyperlink>
    </w:p>
    <w:p w:rsidR="005A7019" w:rsidRDefault="00575E41" w:rsidP="00B95C7E">
      <w:pPr>
        <w:pBdr>
          <w:top w:val="nil"/>
          <w:left w:val="nil"/>
          <w:bottom w:val="nil"/>
          <w:right w:val="nil"/>
          <w:between w:val="nil"/>
          <w:bar w:val="nil"/>
        </w:pBdr>
        <w:spacing w:after="0" w:line="260" w:lineRule="atLeast"/>
        <w:jc w:val="both"/>
        <w:rPr>
          <w:rFonts w:ascii="Arial" w:eastAsia="Times New Roman" w:hAnsi="Arial" w:cs="Arial"/>
          <w:lang w:eastAsia="de-DE"/>
        </w:rPr>
      </w:pPr>
      <w:r>
        <w:rPr>
          <w:rFonts w:ascii="Arial" w:eastAsia="Times New Roman" w:hAnsi="Arial" w:cs="Arial"/>
          <w:lang w:eastAsia="de-DE"/>
        </w:rPr>
        <w:t>„</w:t>
      </w:r>
      <w:proofErr w:type="spellStart"/>
      <w:r w:rsidR="00EF17F5" w:rsidRPr="00EF17F5">
        <w:rPr>
          <w:rFonts w:ascii="Arial" w:eastAsia="Times New Roman" w:hAnsi="Arial" w:cs="Arial"/>
          <w:lang w:eastAsia="de-DE"/>
        </w:rPr>
        <w:t>Guad</w:t>
      </w:r>
      <w:proofErr w:type="spellEnd"/>
      <w:r w:rsidR="00EF17F5" w:rsidRPr="00EF17F5">
        <w:rPr>
          <w:rFonts w:ascii="Arial" w:eastAsia="Times New Roman" w:hAnsi="Arial" w:cs="Arial"/>
          <w:lang w:eastAsia="de-DE"/>
        </w:rPr>
        <w:t xml:space="preserve"> </w:t>
      </w:r>
      <w:proofErr w:type="spellStart"/>
      <w:r w:rsidR="00EF17F5" w:rsidRPr="00EF17F5">
        <w:rPr>
          <w:rFonts w:ascii="Arial" w:eastAsia="Times New Roman" w:hAnsi="Arial" w:cs="Arial"/>
          <w:lang w:eastAsia="de-DE"/>
        </w:rPr>
        <w:t>Ess’n</w:t>
      </w:r>
      <w:proofErr w:type="spellEnd"/>
      <w:r w:rsidR="00EF17F5" w:rsidRPr="00EF17F5">
        <w:rPr>
          <w:rFonts w:ascii="Arial" w:eastAsia="Times New Roman" w:hAnsi="Arial" w:cs="Arial"/>
          <w:lang w:eastAsia="de-DE"/>
        </w:rPr>
        <w:t xml:space="preserve"> und Trinken</w:t>
      </w:r>
      <w:r>
        <w:rPr>
          <w:rFonts w:ascii="Arial" w:eastAsia="Times New Roman" w:hAnsi="Arial" w:cs="Arial"/>
          <w:lang w:eastAsia="de-DE"/>
        </w:rPr>
        <w:t>“</w:t>
      </w:r>
      <w:r w:rsidR="00EF17F5" w:rsidRPr="00EF17F5">
        <w:rPr>
          <w:rFonts w:ascii="Arial" w:eastAsia="Times New Roman" w:hAnsi="Arial" w:cs="Arial"/>
          <w:lang w:eastAsia="de-DE"/>
        </w:rPr>
        <w:t xml:space="preserve"> – unter diesem Motto gibt es </w:t>
      </w:r>
      <w:r w:rsidR="00EF17F5">
        <w:rPr>
          <w:rFonts w:ascii="Arial" w:eastAsia="Times New Roman" w:hAnsi="Arial" w:cs="Arial"/>
          <w:lang w:eastAsia="de-DE"/>
        </w:rPr>
        <w:t>am</w:t>
      </w:r>
      <w:r w:rsidR="00EF17F5" w:rsidRPr="00EF17F5">
        <w:rPr>
          <w:rFonts w:ascii="Arial" w:eastAsia="Times New Roman" w:hAnsi="Arial" w:cs="Arial"/>
          <w:lang w:eastAsia="de-DE"/>
        </w:rPr>
        <w:t xml:space="preserve"> Winzerhof </w:t>
      </w:r>
      <w:proofErr w:type="spellStart"/>
      <w:r w:rsidR="00EF17F5">
        <w:rPr>
          <w:rFonts w:ascii="Arial" w:eastAsia="Times New Roman" w:hAnsi="Arial" w:cs="Arial"/>
          <w:lang w:eastAsia="de-DE"/>
        </w:rPr>
        <w:t>Supperer</w:t>
      </w:r>
      <w:proofErr w:type="spellEnd"/>
      <w:r w:rsidR="00EF17F5">
        <w:rPr>
          <w:rFonts w:ascii="Arial" w:eastAsia="Times New Roman" w:hAnsi="Arial" w:cs="Arial"/>
          <w:lang w:eastAsia="de-DE"/>
        </w:rPr>
        <w:t xml:space="preserve"> </w:t>
      </w:r>
      <w:r w:rsidR="00EF17F5" w:rsidRPr="00EF17F5">
        <w:rPr>
          <w:rFonts w:ascii="Arial" w:eastAsia="Times New Roman" w:hAnsi="Arial" w:cs="Arial"/>
          <w:lang w:eastAsia="de-DE"/>
        </w:rPr>
        <w:t xml:space="preserve">mehrmals im Jahr einen Heurigen, bei dem </w:t>
      </w:r>
      <w:r w:rsidR="00EF17F5">
        <w:rPr>
          <w:rFonts w:ascii="Arial" w:eastAsia="Times New Roman" w:hAnsi="Arial" w:cs="Arial"/>
          <w:lang w:eastAsia="de-DE"/>
        </w:rPr>
        <w:t>die</w:t>
      </w:r>
      <w:r w:rsidR="00EF17F5" w:rsidRPr="00EF17F5">
        <w:rPr>
          <w:rFonts w:ascii="Arial" w:eastAsia="Times New Roman" w:hAnsi="Arial" w:cs="Arial"/>
          <w:lang w:eastAsia="de-DE"/>
        </w:rPr>
        <w:t xml:space="preserve"> Weine zu selbst zubereiteten Speisen gereicht werden. Im 800 Jahre alten Gewölbekeller kann man selbstgemachte Speisen genießen, von der </w:t>
      </w:r>
      <w:proofErr w:type="spellStart"/>
      <w:r w:rsidR="00EF17F5" w:rsidRPr="00EF17F5">
        <w:rPr>
          <w:rFonts w:ascii="Arial" w:eastAsia="Times New Roman" w:hAnsi="Arial" w:cs="Arial"/>
          <w:lang w:eastAsia="de-DE"/>
        </w:rPr>
        <w:t>Blunz´n</w:t>
      </w:r>
      <w:proofErr w:type="spellEnd"/>
      <w:r w:rsidR="00EF17F5" w:rsidRPr="00EF17F5">
        <w:rPr>
          <w:rFonts w:ascii="Arial" w:eastAsia="Times New Roman" w:hAnsi="Arial" w:cs="Arial"/>
          <w:lang w:eastAsia="de-DE"/>
        </w:rPr>
        <w:t xml:space="preserve"> über den Braten bis zur Mehlspeise von Oma. Nicht nur die </w:t>
      </w:r>
      <w:r>
        <w:rPr>
          <w:rFonts w:ascii="Arial" w:eastAsia="Times New Roman" w:hAnsi="Arial" w:cs="Arial"/>
          <w:lang w:eastAsia="de-DE"/>
        </w:rPr>
        <w:t>Speisen</w:t>
      </w:r>
      <w:r w:rsidR="00EF17F5" w:rsidRPr="00EF17F5">
        <w:rPr>
          <w:rFonts w:ascii="Arial" w:eastAsia="Times New Roman" w:hAnsi="Arial" w:cs="Arial"/>
          <w:lang w:eastAsia="de-DE"/>
        </w:rPr>
        <w:t xml:space="preserve"> sind von höchster Qualität, sondern auch die </w:t>
      </w:r>
      <w:r>
        <w:rPr>
          <w:rFonts w:ascii="Arial" w:eastAsia="Times New Roman" w:hAnsi="Arial" w:cs="Arial"/>
          <w:lang w:eastAsia="de-DE"/>
        </w:rPr>
        <w:t>Weine</w:t>
      </w:r>
      <w:r w:rsidR="00EF17F5" w:rsidRPr="00EF17F5">
        <w:rPr>
          <w:rFonts w:ascii="Arial" w:eastAsia="Times New Roman" w:hAnsi="Arial" w:cs="Arial"/>
          <w:lang w:eastAsia="de-DE"/>
        </w:rPr>
        <w:t>.</w:t>
      </w:r>
      <w:r>
        <w:rPr>
          <w:rFonts w:ascii="Arial" w:eastAsia="Times New Roman" w:hAnsi="Arial" w:cs="Arial"/>
          <w:lang w:eastAsia="de-DE"/>
        </w:rPr>
        <w:t xml:space="preserve"> </w:t>
      </w:r>
      <w:r w:rsidR="00EF17F5" w:rsidRPr="00EF17F5">
        <w:rPr>
          <w:rFonts w:ascii="Arial" w:eastAsia="Times New Roman" w:hAnsi="Arial" w:cs="Arial"/>
          <w:lang w:eastAsia="de-DE"/>
        </w:rPr>
        <w:t>Ideal</w:t>
      </w:r>
      <w:r>
        <w:rPr>
          <w:rFonts w:ascii="Arial" w:eastAsia="Times New Roman" w:hAnsi="Arial" w:cs="Arial"/>
          <w:lang w:eastAsia="de-DE"/>
        </w:rPr>
        <w:t>erweise</w:t>
      </w:r>
      <w:r w:rsidR="00EF17F5" w:rsidRPr="00EF17F5">
        <w:rPr>
          <w:rFonts w:ascii="Arial" w:eastAsia="Times New Roman" w:hAnsi="Arial" w:cs="Arial"/>
          <w:lang w:eastAsia="de-DE"/>
        </w:rPr>
        <w:t xml:space="preserve"> verbindet man den Heurigenbesuch mit einem Aufenthalt in der schönen Wachau. </w:t>
      </w:r>
      <w:r w:rsidR="00EF17F5">
        <w:rPr>
          <w:rFonts w:ascii="Arial" w:eastAsia="Times New Roman" w:hAnsi="Arial" w:cs="Arial"/>
          <w:lang w:eastAsia="de-DE"/>
        </w:rPr>
        <w:t xml:space="preserve">Die </w:t>
      </w:r>
      <w:r w:rsidR="00EF17F5" w:rsidRPr="00EF17F5">
        <w:rPr>
          <w:rFonts w:ascii="Arial" w:eastAsia="Times New Roman" w:hAnsi="Arial" w:cs="Arial"/>
          <w:lang w:eastAsia="de-DE"/>
        </w:rPr>
        <w:t>voll ausgestattete, gemütliche Ferienwohnung des Winzerhofs</w:t>
      </w:r>
      <w:r w:rsidR="00EF17F5">
        <w:rPr>
          <w:rFonts w:ascii="Arial" w:eastAsia="Times New Roman" w:hAnsi="Arial" w:cs="Arial"/>
          <w:lang w:eastAsia="de-DE"/>
        </w:rPr>
        <w:t xml:space="preserve"> bietet den perfekten Ausgangsp</w:t>
      </w:r>
      <w:r w:rsidR="00EF17F5" w:rsidRPr="00EF17F5">
        <w:rPr>
          <w:rFonts w:ascii="Arial" w:eastAsia="Times New Roman" w:hAnsi="Arial" w:cs="Arial"/>
          <w:lang w:eastAsia="de-DE"/>
        </w:rPr>
        <w:t>unkt</w:t>
      </w:r>
      <w:r>
        <w:rPr>
          <w:rFonts w:ascii="Arial" w:eastAsia="Times New Roman" w:hAnsi="Arial" w:cs="Arial"/>
          <w:lang w:eastAsia="de-DE"/>
        </w:rPr>
        <w:t>,</w:t>
      </w:r>
      <w:r w:rsidR="00EF17F5" w:rsidRPr="00EF17F5">
        <w:rPr>
          <w:rFonts w:ascii="Arial" w:eastAsia="Times New Roman" w:hAnsi="Arial" w:cs="Arial"/>
          <w:lang w:eastAsia="de-DE"/>
        </w:rPr>
        <w:t xml:space="preserve"> um die Region zu erkunden, egal ob zu Fuß, per Rad oder mit dem Auto.</w:t>
      </w:r>
    </w:p>
    <w:p w:rsidR="005A7019" w:rsidRPr="006F7DD6" w:rsidRDefault="005A7019" w:rsidP="00B95C7E">
      <w:pPr>
        <w:pBdr>
          <w:top w:val="nil"/>
          <w:left w:val="nil"/>
          <w:bottom w:val="nil"/>
          <w:right w:val="nil"/>
          <w:between w:val="nil"/>
          <w:bar w:val="nil"/>
        </w:pBdr>
        <w:spacing w:after="0" w:line="260" w:lineRule="atLeast"/>
        <w:jc w:val="both"/>
        <w:rPr>
          <w:rFonts w:ascii="Arial" w:eastAsia="Times New Roman" w:hAnsi="Arial" w:cs="Arial"/>
          <w:lang w:eastAsia="de-DE"/>
        </w:rPr>
      </w:pPr>
    </w:p>
    <w:p w:rsidR="005A7019" w:rsidRPr="006F7DD6" w:rsidRDefault="005A7019" w:rsidP="001E269B">
      <w:pPr>
        <w:pBdr>
          <w:top w:val="nil"/>
          <w:left w:val="nil"/>
          <w:bottom w:val="nil"/>
          <w:right w:val="nil"/>
          <w:between w:val="nil"/>
          <w:bar w:val="nil"/>
        </w:pBdr>
        <w:spacing w:after="120" w:line="260" w:lineRule="atLeast"/>
        <w:jc w:val="both"/>
        <w:rPr>
          <w:rFonts w:ascii="Arial" w:eastAsia="Times New Roman" w:hAnsi="Arial" w:cs="Arial"/>
          <w:b/>
          <w:u w:val="single"/>
          <w:lang w:eastAsia="de-DE"/>
        </w:rPr>
      </w:pPr>
      <w:r w:rsidRPr="006F7DD6">
        <w:rPr>
          <w:rFonts w:ascii="Arial" w:eastAsia="Times New Roman" w:hAnsi="Arial" w:cs="Arial"/>
          <w:b/>
          <w:u w:val="single"/>
          <w:lang w:eastAsia="de-DE"/>
        </w:rPr>
        <w:t>Bezirk Krems-Land</w:t>
      </w:r>
    </w:p>
    <w:p w:rsidR="005A7019" w:rsidRPr="006F7DD6" w:rsidRDefault="005A7019" w:rsidP="001E269B">
      <w:pPr>
        <w:pBdr>
          <w:top w:val="nil"/>
          <w:left w:val="nil"/>
          <w:bottom w:val="nil"/>
          <w:right w:val="nil"/>
          <w:between w:val="nil"/>
          <w:bar w:val="nil"/>
        </w:pBdr>
        <w:spacing w:after="120" w:line="260" w:lineRule="atLeast"/>
        <w:jc w:val="both"/>
        <w:rPr>
          <w:rFonts w:ascii="Arial" w:eastAsia="Times New Roman" w:hAnsi="Arial" w:cs="Arial"/>
          <w:lang w:eastAsia="de-DE"/>
        </w:rPr>
      </w:pPr>
      <w:r w:rsidRPr="006F7DD6">
        <w:rPr>
          <w:rFonts w:ascii="Arial" w:eastAsia="Times New Roman" w:hAnsi="Arial" w:cs="Arial"/>
          <w:lang w:eastAsia="de-DE"/>
        </w:rPr>
        <w:t xml:space="preserve">Weinbaugebiet </w:t>
      </w:r>
      <w:proofErr w:type="spellStart"/>
      <w:r w:rsidRPr="006F7DD6">
        <w:rPr>
          <w:rFonts w:ascii="Arial" w:eastAsia="Times New Roman" w:hAnsi="Arial" w:cs="Arial"/>
          <w:lang w:eastAsia="de-DE"/>
        </w:rPr>
        <w:t>Kamptal</w:t>
      </w:r>
      <w:proofErr w:type="spellEnd"/>
    </w:p>
    <w:p w:rsidR="005A7019" w:rsidRPr="006F7DD6" w:rsidRDefault="005A7019" w:rsidP="001E269B">
      <w:pPr>
        <w:pBdr>
          <w:top w:val="nil"/>
          <w:left w:val="nil"/>
          <w:bottom w:val="nil"/>
          <w:right w:val="nil"/>
          <w:between w:val="nil"/>
          <w:bar w:val="nil"/>
        </w:pBdr>
        <w:spacing w:after="120" w:line="260" w:lineRule="atLeast"/>
        <w:jc w:val="both"/>
        <w:rPr>
          <w:rFonts w:ascii="Arial" w:eastAsia="Times New Roman" w:hAnsi="Arial" w:cs="Arial"/>
          <w:b/>
          <w:lang w:eastAsia="de-DE"/>
        </w:rPr>
      </w:pPr>
      <w:proofErr w:type="spellStart"/>
      <w:r w:rsidRPr="006F7DD6">
        <w:rPr>
          <w:rFonts w:ascii="Arial" w:eastAsia="Times New Roman" w:hAnsi="Arial" w:cs="Arial"/>
          <w:b/>
          <w:lang w:eastAsia="de-DE"/>
        </w:rPr>
        <w:t>Weinhof</w:t>
      </w:r>
      <w:proofErr w:type="spellEnd"/>
      <w:r w:rsidRPr="006F7DD6">
        <w:rPr>
          <w:rFonts w:ascii="Arial" w:eastAsia="Times New Roman" w:hAnsi="Arial" w:cs="Arial"/>
          <w:b/>
          <w:lang w:eastAsia="de-DE"/>
        </w:rPr>
        <w:t xml:space="preserve"> Waldschütz, Obernholz, </w:t>
      </w:r>
      <w:hyperlink r:id="rId11" w:history="1">
        <w:r w:rsidR="00EB1202" w:rsidRPr="00447C27">
          <w:rPr>
            <w:rFonts w:ascii="Arial" w:eastAsia="Times New Roman" w:hAnsi="Arial" w:cs="Arial"/>
            <w:b/>
            <w:lang w:eastAsia="de-DE"/>
          </w:rPr>
          <w:t>www.waldschuetz.at</w:t>
        </w:r>
      </w:hyperlink>
    </w:p>
    <w:p w:rsidR="005A7019" w:rsidRPr="006F7DD6" w:rsidRDefault="00B9150E" w:rsidP="00B95C7E">
      <w:pPr>
        <w:pBdr>
          <w:top w:val="nil"/>
          <w:left w:val="nil"/>
          <w:bottom w:val="nil"/>
          <w:right w:val="nil"/>
          <w:between w:val="nil"/>
          <w:bar w:val="nil"/>
        </w:pBdr>
        <w:spacing w:after="0" w:line="260" w:lineRule="atLeast"/>
        <w:jc w:val="both"/>
        <w:rPr>
          <w:rFonts w:ascii="Arial" w:eastAsia="Times New Roman" w:hAnsi="Arial" w:cs="Arial"/>
          <w:lang w:eastAsia="de-DE"/>
        </w:rPr>
      </w:pPr>
      <w:r>
        <w:rPr>
          <w:rFonts w:ascii="Arial" w:eastAsia="Times New Roman" w:hAnsi="Arial" w:cs="Arial"/>
          <w:lang w:eastAsia="de-DE"/>
        </w:rPr>
        <w:t>„</w:t>
      </w:r>
      <w:r w:rsidR="005A7019" w:rsidRPr="006F7DD6">
        <w:rPr>
          <w:rFonts w:ascii="Arial" w:eastAsia="Times New Roman" w:hAnsi="Arial" w:cs="Arial"/>
          <w:lang w:eastAsia="de-DE"/>
        </w:rPr>
        <w:t xml:space="preserve">Eine andere Qualität von Genuss und Zeit.“ – Familie Waldschütz führt ihren Heurigen in Obernholz im </w:t>
      </w:r>
      <w:proofErr w:type="spellStart"/>
      <w:r w:rsidR="005A7019" w:rsidRPr="006F7DD6">
        <w:rPr>
          <w:rFonts w:ascii="Arial" w:eastAsia="Times New Roman" w:hAnsi="Arial" w:cs="Arial"/>
          <w:lang w:eastAsia="de-DE"/>
        </w:rPr>
        <w:t>Kamptal</w:t>
      </w:r>
      <w:proofErr w:type="spellEnd"/>
      <w:r w:rsidR="005A7019" w:rsidRPr="006F7DD6">
        <w:rPr>
          <w:rFonts w:ascii="Arial" w:eastAsia="Times New Roman" w:hAnsi="Arial" w:cs="Arial"/>
          <w:lang w:eastAsia="de-DE"/>
        </w:rPr>
        <w:t xml:space="preserve"> gemäß seiner ursprünglichen Bestimmung: Umgeben von Weinreben und mit Blick auf eine naturbelassene Landschaft, lässt sich der Wein in</w:t>
      </w:r>
      <w:r w:rsidR="00562EE2" w:rsidRPr="00562EE2">
        <w:rPr>
          <w:rFonts w:ascii="Arial" w:eastAsia="Times New Roman" w:hAnsi="Arial" w:cs="Arial"/>
          <w:lang w:eastAsia="de-DE"/>
        </w:rPr>
        <w:t xml:space="preserve"> </w:t>
      </w:r>
      <w:r w:rsidR="00562EE2" w:rsidRPr="006F7DD6">
        <w:rPr>
          <w:rFonts w:ascii="Arial" w:eastAsia="Times New Roman" w:hAnsi="Arial" w:cs="Arial"/>
          <w:lang w:eastAsia="de-DE"/>
        </w:rPr>
        <w:t>der Obernholzer Kellergasse</w:t>
      </w:r>
      <w:r w:rsidR="00562EE2">
        <w:rPr>
          <w:rFonts w:ascii="Arial" w:eastAsia="Times New Roman" w:hAnsi="Arial" w:cs="Arial"/>
          <w:lang w:eastAsia="de-DE"/>
        </w:rPr>
        <w:t xml:space="preserve"> in</w:t>
      </w:r>
      <w:r w:rsidR="005A7019" w:rsidRPr="006F7DD6">
        <w:rPr>
          <w:rFonts w:ascii="Arial" w:eastAsia="Times New Roman" w:hAnsi="Arial" w:cs="Arial"/>
          <w:lang w:eastAsia="de-DE"/>
        </w:rPr>
        <w:t xml:space="preserve"> besonders en</w:t>
      </w:r>
      <w:r>
        <w:rPr>
          <w:rFonts w:ascii="Arial" w:eastAsia="Times New Roman" w:hAnsi="Arial" w:cs="Arial"/>
          <w:lang w:eastAsia="de-DE"/>
        </w:rPr>
        <w:t xml:space="preserve">tspannter Atmosphäre genießen. </w:t>
      </w:r>
      <w:r w:rsidR="00562EE2">
        <w:rPr>
          <w:rFonts w:ascii="Arial" w:eastAsia="Times New Roman" w:hAnsi="Arial" w:cs="Arial"/>
          <w:lang w:eastAsia="de-DE"/>
        </w:rPr>
        <w:t xml:space="preserve">Die Weine erstrecken sich über das </w:t>
      </w:r>
      <w:proofErr w:type="spellStart"/>
      <w:r w:rsidR="00562EE2">
        <w:rPr>
          <w:rFonts w:ascii="Arial" w:eastAsia="Times New Roman" w:hAnsi="Arial" w:cs="Arial"/>
          <w:lang w:eastAsia="de-DE"/>
        </w:rPr>
        <w:t>Kamptal</w:t>
      </w:r>
      <w:proofErr w:type="spellEnd"/>
      <w:r w:rsidR="00562EE2">
        <w:rPr>
          <w:rFonts w:ascii="Arial" w:eastAsia="Times New Roman" w:hAnsi="Arial" w:cs="Arial"/>
          <w:lang w:eastAsia="de-DE"/>
        </w:rPr>
        <w:t xml:space="preserve"> und den </w:t>
      </w:r>
      <w:proofErr w:type="spellStart"/>
      <w:r w:rsidR="00562EE2">
        <w:rPr>
          <w:rFonts w:ascii="Arial" w:eastAsia="Times New Roman" w:hAnsi="Arial" w:cs="Arial"/>
          <w:lang w:eastAsia="de-DE"/>
        </w:rPr>
        <w:t>Wagram</w:t>
      </w:r>
      <w:proofErr w:type="spellEnd"/>
      <w:r w:rsidR="00562EE2">
        <w:rPr>
          <w:rFonts w:ascii="Arial" w:eastAsia="Times New Roman" w:hAnsi="Arial" w:cs="Arial"/>
          <w:lang w:eastAsia="de-DE"/>
        </w:rPr>
        <w:t>. Dementsprechend groß ist d</w:t>
      </w:r>
      <w:r w:rsidR="005A7019" w:rsidRPr="006F7DD6">
        <w:rPr>
          <w:rFonts w:ascii="Arial" w:eastAsia="Times New Roman" w:hAnsi="Arial" w:cs="Arial"/>
          <w:lang w:eastAsia="de-DE"/>
        </w:rPr>
        <w:t>ie Vielf</w:t>
      </w:r>
      <w:r w:rsidR="00562EE2">
        <w:rPr>
          <w:rFonts w:ascii="Arial" w:eastAsia="Times New Roman" w:hAnsi="Arial" w:cs="Arial"/>
          <w:lang w:eastAsia="de-DE"/>
        </w:rPr>
        <w:t xml:space="preserve">alt der Weine, ebenso wie </w:t>
      </w:r>
      <w:r w:rsidR="005A7019" w:rsidRPr="006F7DD6">
        <w:rPr>
          <w:rFonts w:ascii="Arial" w:eastAsia="Times New Roman" w:hAnsi="Arial" w:cs="Arial"/>
          <w:lang w:eastAsia="de-DE"/>
        </w:rPr>
        <w:t>deren Auszeichnungen. Die Heurigenkarte l</w:t>
      </w:r>
      <w:r>
        <w:rPr>
          <w:rFonts w:ascii="Arial" w:eastAsia="Times New Roman" w:hAnsi="Arial" w:cs="Arial"/>
          <w:lang w:eastAsia="de-DE"/>
        </w:rPr>
        <w:t>ässt ebenfalls Freude aufkommen.</w:t>
      </w:r>
      <w:r w:rsidR="005A7019" w:rsidRPr="006F7DD6">
        <w:rPr>
          <w:rFonts w:ascii="Arial" w:eastAsia="Times New Roman" w:hAnsi="Arial" w:cs="Arial"/>
          <w:lang w:eastAsia="de-DE"/>
        </w:rPr>
        <w:t xml:space="preserve"> Sowohl Schlemmer als auch Figurbewusste finden von deftigen Schmankerln bis zur kreativen leichten Küche </w:t>
      </w:r>
      <w:r w:rsidR="005A7019" w:rsidRPr="00562EE2">
        <w:rPr>
          <w:rFonts w:ascii="Arial" w:eastAsia="Times New Roman" w:hAnsi="Arial" w:cs="Arial"/>
          <w:lang w:eastAsia="de-DE"/>
        </w:rPr>
        <w:t>alles</w:t>
      </w:r>
      <w:r w:rsidR="005A7019" w:rsidRPr="006F7DD6">
        <w:rPr>
          <w:rFonts w:ascii="Arial" w:eastAsia="Times New Roman" w:hAnsi="Arial" w:cs="Arial"/>
          <w:lang w:eastAsia="de-DE"/>
        </w:rPr>
        <w:t>, was das Herz begehrt. Dass die Zutaten dafür entweder gleich vom eigenen Hof ko</w:t>
      </w:r>
      <w:r>
        <w:rPr>
          <w:rFonts w:ascii="Arial" w:eastAsia="Times New Roman" w:hAnsi="Arial" w:cs="Arial"/>
          <w:lang w:eastAsia="de-DE"/>
        </w:rPr>
        <w:t>mmen oder aus nächster Umgebung</w:t>
      </w:r>
      <w:r w:rsidR="005A7019" w:rsidRPr="006F7DD6">
        <w:rPr>
          <w:rFonts w:ascii="Arial" w:eastAsia="Times New Roman" w:hAnsi="Arial" w:cs="Arial"/>
          <w:lang w:eastAsia="de-DE"/>
        </w:rPr>
        <w:t xml:space="preserve"> versteht sich dabei von selbst.</w:t>
      </w:r>
    </w:p>
    <w:p w:rsidR="005A7019" w:rsidRPr="006F7DD6" w:rsidRDefault="005A7019" w:rsidP="00B95C7E">
      <w:pPr>
        <w:pBdr>
          <w:top w:val="nil"/>
          <w:left w:val="nil"/>
          <w:bottom w:val="nil"/>
          <w:right w:val="nil"/>
          <w:between w:val="nil"/>
          <w:bar w:val="nil"/>
        </w:pBdr>
        <w:spacing w:after="0" w:line="260" w:lineRule="atLeast"/>
        <w:jc w:val="both"/>
        <w:rPr>
          <w:rFonts w:ascii="Arial" w:eastAsia="Times New Roman" w:hAnsi="Arial" w:cs="Arial"/>
          <w:lang w:eastAsia="de-DE"/>
        </w:rPr>
      </w:pPr>
    </w:p>
    <w:p w:rsidR="005A7019" w:rsidRPr="006F7DD6" w:rsidRDefault="005A7019" w:rsidP="001E269B">
      <w:pPr>
        <w:pBdr>
          <w:top w:val="nil"/>
          <w:left w:val="nil"/>
          <w:bottom w:val="nil"/>
          <w:right w:val="nil"/>
          <w:between w:val="nil"/>
          <w:bar w:val="nil"/>
        </w:pBdr>
        <w:spacing w:after="120" w:line="260" w:lineRule="atLeast"/>
        <w:jc w:val="both"/>
        <w:rPr>
          <w:rFonts w:ascii="Arial" w:eastAsia="Times New Roman" w:hAnsi="Arial" w:cs="Arial"/>
          <w:b/>
          <w:u w:val="single"/>
          <w:lang w:eastAsia="de-DE"/>
        </w:rPr>
      </w:pPr>
      <w:r w:rsidRPr="006F7DD6">
        <w:rPr>
          <w:rFonts w:ascii="Arial" w:eastAsia="Times New Roman" w:hAnsi="Arial" w:cs="Arial"/>
          <w:b/>
          <w:u w:val="single"/>
          <w:lang w:eastAsia="de-DE"/>
        </w:rPr>
        <w:t>Bezirks Krems-Land</w:t>
      </w:r>
    </w:p>
    <w:p w:rsidR="005A7019" w:rsidRPr="006F7DD6" w:rsidRDefault="005A7019" w:rsidP="001E269B">
      <w:pPr>
        <w:pBdr>
          <w:top w:val="nil"/>
          <w:left w:val="nil"/>
          <w:bottom w:val="nil"/>
          <w:right w:val="nil"/>
          <w:between w:val="nil"/>
          <w:bar w:val="nil"/>
        </w:pBdr>
        <w:spacing w:after="120" w:line="260" w:lineRule="atLeast"/>
        <w:jc w:val="both"/>
        <w:rPr>
          <w:rFonts w:ascii="Arial" w:eastAsia="Times New Roman" w:hAnsi="Arial" w:cs="Arial"/>
          <w:lang w:eastAsia="de-DE"/>
        </w:rPr>
      </w:pPr>
      <w:r w:rsidRPr="006F7DD6">
        <w:rPr>
          <w:rFonts w:ascii="Arial" w:eastAsia="Times New Roman" w:hAnsi="Arial" w:cs="Arial"/>
          <w:lang w:eastAsia="de-DE"/>
        </w:rPr>
        <w:t xml:space="preserve">Weinbaugebiet </w:t>
      </w:r>
      <w:proofErr w:type="spellStart"/>
      <w:r w:rsidRPr="006F7DD6">
        <w:rPr>
          <w:rFonts w:ascii="Arial" w:eastAsia="Times New Roman" w:hAnsi="Arial" w:cs="Arial"/>
          <w:lang w:eastAsia="de-DE"/>
        </w:rPr>
        <w:t>Kremstal</w:t>
      </w:r>
      <w:proofErr w:type="spellEnd"/>
    </w:p>
    <w:p w:rsidR="005A7019" w:rsidRPr="006F7DD6" w:rsidRDefault="005A7019" w:rsidP="001E269B">
      <w:pPr>
        <w:pBdr>
          <w:top w:val="nil"/>
          <w:left w:val="nil"/>
          <w:bottom w:val="nil"/>
          <w:right w:val="nil"/>
          <w:between w:val="nil"/>
          <w:bar w:val="nil"/>
        </w:pBdr>
        <w:spacing w:after="120" w:line="260" w:lineRule="atLeast"/>
        <w:jc w:val="both"/>
        <w:rPr>
          <w:rFonts w:ascii="Arial" w:eastAsia="Times New Roman" w:hAnsi="Arial" w:cs="Arial"/>
          <w:b/>
          <w:lang w:eastAsia="de-DE"/>
        </w:rPr>
      </w:pPr>
      <w:r w:rsidRPr="006F7DD6">
        <w:rPr>
          <w:rFonts w:ascii="Arial" w:eastAsia="Times New Roman" w:hAnsi="Arial" w:cs="Arial"/>
          <w:b/>
          <w:lang w:eastAsia="de-DE"/>
        </w:rPr>
        <w:t xml:space="preserve">Winzerhof Fam. </w:t>
      </w:r>
      <w:r w:rsidR="00B9150E">
        <w:rPr>
          <w:rFonts w:ascii="Arial" w:eastAsia="Times New Roman" w:hAnsi="Arial" w:cs="Arial"/>
          <w:b/>
          <w:lang w:eastAsia="de-DE"/>
        </w:rPr>
        <w:t xml:space="preserve">Gudrun und Josef </w:t>
      </w:r>
      <w:proofErr w:type="spellStart"/>
      <w:r w:rsidRPr="006F7DD6">
        <w:rPr>
          <w:rFonts w:ascii="Arial" w:eastAsia="Times New Roman" w:hAnsi="Arial" w:cs="Arial"/>
          <w:b/>
          <w:lang w:eastAsia="de-DE"/>
        </w:rPr>
        <w:t>Dockner</w:t>
      </w:r>
      <w:proofErr w:type="spellEnd"/>
      <w:r w:rsidRPr="006F7DD6">
        <w:rPr>
          <w:rFonts w:ascii="Arial" w:eastAsia="Times New Roman" w:hAnsi="Arial" w:cs="Arial"/>
          <w:b/>
          <w:lang w:eastAsia="de-DE"/>
        </w:rPr>
        <w:t xml:space="preserve">, </w:t>
      </w:r>
      <w:proofErr w:type="spellStart"/>
      <w:r w:rsidRPr="006F7DD6">
        <w:rPr>
          <w:rFonts w:ascii="Arial" w:eastAsia="Times New Roman" w:hAnsi="Arial" w:cs="Arial"/>
          <w:b/>
          <w:lang w:eastAsia="de-DE"/>
        </w:rPr>
        <w:t>Höbenbach</w:t>
      </w:r>
      <w:proofErr w:type="spellEnd"/>
      <w:r w:rsidRPr="006F7DD6">
        <w:rPr>
          <w:rFonts w:ascii="Arial" w:eastAsia="Times New Roman" w:hAnsi="Arial" w:cs="Arial"/>
          <w:b/>
          <w:lang w:eastAsia="de-DE"/>
        </w:rPr>
        <w:t xml:space="preserve">, </w:t>
      </w:r>
      <w:hyperlink r:id="rId12" w:history="1">
        <w:r w:rsidR="00EB1202" w:rsidRPr="00447C27">
          <w:rPr>
            <w:rFonts w:ascii="Arial" w:eastAsia="Times New Roman" w:hAnsi="Arial" w:cs="Arial"/>
            <w:b/>
            <w:lang w:eastAsia="de-DE"/>
          </w:rPr>
          <w:t>www.dockner.at</w:t>
        </w:r>
      </w:hyperlink>
    </w:p>
    <w:p w:rsidR="005A7019" w:rsidRPr="006F7DD6" w:rsidRDefault="005A7019" w:rsidP="00B95C7E">
      <w:pPr>
        <w:pBdr>
          <w:top w:val="nil"/>
          <w:left w:val="nil"/>
          <w:bottom w:val="nil"/>
          <w:right w:val="nil"/>
          <w:between w:val="nil"/>
          <w:bar w:val="nil"/>
        </w:pBdr>
        <w:spacing w:after="0" w:line="260" w:lineRule="atLeast"/>
        <w:jc w:val="both"/>
        <w:rPr>
          <w:rFonts w:ascii="Arial" w:eastAsia="Times New Roman" w:hAnsi="Arial" w:cs="Arial"/>
          <w:lang w:eastAsia="de-DE"/>
        </w:rPr>
      </w:pPr>
      <w:r w:rsidRPr="006F7DD6">
        <w:rPr>
          <w:rFonts w:ascii="Arial" w:eastAsia="Times New Roman" w:hAnsi="Arial" w:cs="Arial"/>
          <w:lang w:eastAsia="de-DE"/>
        </w:rPr>
        <w:t xml:space="preserve">Schon beim Reingehen fühlt man sich hier wohl: Das Heurigenlokal im traditionellen Stil ist einfach heimelig. Und </w:t>
      </w:r>
      <w:r w:rsidR="00050514">
        <w:rPr>
          <w:rFonts w:ascii="Arial" w:eastAsia="Times New Roman" w:hAnsi="Arial" w:cs="Arial"/>
          <w:lang w:eastAsia="de-DE"/>
        </w:rPr>
        <w:t>das hier Servierte</w:t>
      </w:r>
      <w:r w:rsidRPr="006F7DD6">
        <w:rPr>
          <w:rFonts w:ascii="Arial" w:eastAsia="Times New Roman" w:hAnsi="Arial" w:cs="Arial"/>
          <w:lang w:eastAsia="de-DE"/>
        </w:rPr>
        <w:t xml:space="preserve"> </w:t>
      </w:r>
      <w:r w:rsidR="00050514">
        <w:rPr>
          <w:rFonts w:ascii="Arial" w:eastAsia="Times New Roman" w:hAnsi="Arial" w:cs="Arial"/>
          <w:lang w:eastAsia="de-DE"/>
        </w:rPr>
        <w:t>ist von höchster Qualität</w:t>
      </w:r>
      <w:r w:rsidRPr="006F7DD6">
        <w:rPr>
          <w:rFonts w:ascii="Arial" w:eastAsia="Times New Roman" w:hAnsi="Arial" w:cs="Arial"/>
          <w:lang w:eastAsia="de-DE"/>
        </w:rPr>
        <w:t xml:space="preserve">. Die </w:t>
      </w:r>
      <w:proofErr w:type="spellStart"/>
      <w:r w:rsidRPr="006F7DD6">
        <w:rPr>
          <w:rFonts w:ascii="Arial" w:eastAsia="Times New Roman" w:hAnsi="Arial" w:cs="Arial"/>
          <w:lang w:eastAsia="de-DE"/>
        </w:rPr>
        <w:t>Dockner´schen</w:t>
      </w:r>
      <w:proofErr w:type="spellEnd"/>
      <w:r w:rsidRPr="006F7DD6">
        <w:rPr>
          <w:rFonts w:ascii="Arial" w:eastAsia="Times New Roman" w:hAnsi="Arial" w:cs="Arial"/>
          <w:lang w:eastAsia="de-DE"/>
        </w:rPr>
        <w:t xml:space="preserve"> Weine werden nämlich alljährlich mit höchsten Auszeichnungen </w:t>
      </w:r>
      <w:r w:rsidR="00050514">
        <w:rPr>
          <w:rFonts w:ascii="Arial" w:eastAsia="Times New Roman" w:hAnsi="Arial" w:cs="Arial"/>
          <w:lang w:eastAsia="de-DE"/>
        </w:rPr>
        <w:t>prämiert</w:t>
      </w:r>
      <w:r w:rsidRPr="006F7DD6">
        <w:rPr>
          <w:rFonts w:ascii="Arial" w:eastAsia="Times New Roman" w:hAnsi="Arial" w:cs="Arial"/>
          <w:lang w:eastAsia="de-DE"/>
        </w:rPr>
        <w:t xml:space="preserve"> und sind wahre Gaumenfreuden. Ebenso </w:t>
      </w:r>
      <w:proofErr w:type="gramStart"/>
      <w:r w:rsidRPr="006F7DD6">
        <w:rPr>
          <w:rFonts w:ascii="Arial" w:eastAsia="Times New Roman" w:hAnsi="Arial" w:cs="Arial"/>
          <w:lang w:eastAsia="de-DE"/>
        </w:rPr>
        <w:t>d</w:t>
      </w:r>
      <w:r w:rsidR="00050514">
        <w:rPr>
          <w:rFonts w:ascii="Arial" w:eastAsia="Times New Roman" w:hAnsi="Arial" w:cs="Arial"/>
          <w:lang w:eastAsia="de-DE"/>
        </w:rPr>
        <w:t>ie kalten und warmen Schmankerl</w:t>
      </w:r>
      <w:proofErr w:type="gramEnd"/>
      <w:r w:rsidRPr="006F7DD6">
        <w:rPr>
          <w:rFonts w:ascii="Arial" w:eastAsia="Times New Roman" w:hAnsi="Arial" w:cs="Arial"/>
          <w:lang w:eastAsia="de-DE"/>
        </w:rPr>
        <w:t xml:space="preserve">, bei deren Zubereitung Hausherrin und Küchenchefin Gudrun </w:t>
      </w:r>
      <w:proofErr w:type="spellStart"/>
      <w:r w:rsidRPr="006F7DD6">
        <w:rPr>
          <w:rFonts w:ascii="Arial" w:eastAsia="Times New Roman" w:hAnsi="Arial" w:cs="Arial"/>
          <w:lang w:eastAsia="de-DE"/>
        </w:rPr>
        <w:t>Dockner</w:t>
      </w:r>
      <w:proofErr w:type="spellEnd"/>
      <w:r w:rsidRPr="006F7DD6">
        <w:rPr>
          <w:rFonts w:ascii="Arial" w:eastAsia="Times New Roman" w:hAnsi="Arial" w:cs="Arial"/>
          <w:lang w:eastAsia="de-DE"/>
        </w:rPr>
        <w:t xml:space="preserve"> höchstpersönlich Hand anlegt. </w:t>
      </w:r>
      <w:proofErr w:type="gramStart"/>
      <w:r w:rsidRPr="006F7DD6">
        <w:rPr>
          <w:rFonts w:ascii="Arial" w:eastAsia="Times New Roman" w:hAnsi="Arial" w:cs="Arial"/>
          <w:lang w:eastAsia="de-DE"/>
        </w:rPr>
        <w:t>Die Rezepturen</w:t>
      </w:r>
      <w:proofErr w:type="gramEnd"/>
      <w:r w:rsidRPr="006F7DD6">
        <w:rPr>
          <w:rFonts w:ascii="Arial" w:eastAsia="Times New Roman" w:hAnsi="Arial" w:cs="Arial"/>
          <w:lang w:eastAsia="de-DE"/>
        </w:rPr>
        <w:t xml:space="preserve"> stammen oft aus Großmutters kleinem Büchlein, die Zutaten soweit es geht aus der Region. Und das schmeckt man. Ein besonderes Highlight ist der Heurige in der Sektmanufaktur am Kremser Frauengrund, der in den Sommermonaten geöffnet hat</w:t>
      </w:r>
      <w:r w:rsidR="00050514">
        <w:rPr>
          <w:rFonts w:ascii="Arial" w:eastAsia="Times New Roman" w:hAnsi="Arial" w:cs="Arial"/>
          <w:lang w:eastAsia="de-DE"/>
        </w:rPr>
        <w:t>.</w:t>
      </w:r>
    </w:p>
    <w:p w:rsidR="00D823C2" w:rsidRPr="00306649" w:rsidRDefault="00D823C2" w:rsidP="00B95C7E">
      <w:pPr>
        <w:pBdr>
          <w:top w:val="nil"/>
          <w:left w:val="nil"/>
          <w:bottom w:val="nil"/>
          <w:right w:val="nil"/>
          <w:between w:val="nil"/>
          <w:bar w:val="nil"/>
        </w:pBdr>
        <w:spacing w:after="0" w:line="260" w:lineRule="atLeast"/>
        <w:jc w:val="both"/>
        <w:rPr>
          <w:rFonts w:ascii="Arial" w:eastAsia="Times New Roman" w:hAnsi="Arial" w:cs="Arial"/>
          <w:lang w:eastAsia="de-DE"/>
        </w:rPr>
      </w:pPr>
    </w:p>
    <w:p w:rsidR="005A7019" w:rsidRPr="006F7DD6" w:rsidRDefault="005A7019" w:rsidP="001E269B">
      <w:pPr>
        <w:pBdr>
          <w:top w:val="nil"/>
          <w:left w:val="nil"/>
          <w:bottom w:val="nil"/>
          <w:right w:val="nil"/>
          <w:between w:val="nil"/>
          <w:bar w:val="nil"/>
        </w:pBdr>
        <w:spacing w:after="120" w:line="260" w:lineRule="atLeast"/>
        <w:jc w:val="both"/>
        <w:rPr>
          <w:rFonts w:ascii="Arial" w:eastAsia="Times New Roman" w:hAnsi="Arial" w:cs="Arial"/>
          <w:b/>
          <w:u w:val="single"/>
          <w:lang w:eastAsia="de-DE"/>
        </w:rPr>
      </w:pPr>
      <w:r w:rsidRPr="006F7DD6">
        <w:rPr>
          <w:rFonts w:ascii="Arial" w:eastAsia="Times New Roman" w:hAnsi="Arial" w:cs="Arial"/>
          <w:b/>
          <w:u w:val="single"/>
          <w:lang w:eastAsia="de-DE"/>
        </w:rPr>
        <w:t>Bezirk St. Pölten-Land</w:t>
      </w:r>
    </w:p>
    <w:p w:rsidR="005A7019" w:rsidRPr="003179DA" w:rsidRDefault="005A7019" w:rsidP="001E269B">
      <w:pPr>
        <w:spacing w:after="120" w:line="260" w:lineRule="atLeast"/>
        <w:jc w:val="both"/>
        <w:rPr>
          <w:rFonts w:ascii="Arial" w:hAnsi="Arial" w:cs="Arial"/>
          <w:color w:val="000000" w:themeColor="text1"/>
          <w:sz w:val="21"/>
          <w:szCs w:val="21"/>
          <w:lang w:val="de-DE"/>
        </w:rPr>
      </w:pPr>
      <w:r w:rsidRPr="003179DA">
        <w:rPr>
          <w:rFonts w:ascii="Arial" w:hAnsi="Arial" w:cs="Arial"/>
          <w:color w:val="000000" w:themeColor="text1"/>
          <w:sz w:val="21"/>
          <w:szCs w:val="21"/>
          <w:lang w:val="de-DE"/>
        </w:rPr>
        <w:t xml:space="preserve">Weinbaugebiet </w:t>
      </w:r>
      <w:proofErr w:type="spellStart"/>
      <w:r w:rsidRPr="003179DA">
        <w:rPr>
          <w:rFonts w:ascii="Arial" w:hAnsi="Arial" w:cs="Arial"/>
          <w:color w:val="000000" w:themeColor="text1"/>
          <w:sz w:val="21"/>
          <w:szCs w:val="21"/>
          <w:lang w:val="de-DE"/>
        </w:rPr>
        <w:t>Traisental</w:t>
      </w:r>
      <w:proofErr w:type="spellEnd"/>
    </w:p>
    <w:p w:rsidR="005A7019" w:rsidRPr="00447C27" w:rsidRDefault="005A7019" w:rsidP="001E269B">
      <w:pPr>
        <w:pBdr>
          <w:top w:val="nil"/>
          <w:left w:val="nil"/>
          <w:bottom w:val="nil"/>
          <w:right w:val="nil"/>
          <w:between w:val="nil"/>
          <w:bar w:val="nil"/>
        </w:pBdr>
        <w:spacing w:after="120" w:line="260" w:lineRule="atLeast"/>
        <w:jc w:val="both"/>
        <w:rPr>
          <w:rFonts w:ascii="Arial" w:eastAsia="Times New Roman" w:hAnsi="Arial" w:cs="Arial"/>
          <w:b/>
          <w:lang w:eastAsia="de-DE"/>
        </w:rPr>
      </w:pPr>
      <w:r w:rsidRPr="00447C27">
        <w:rPr>
          <w:rFonts w:ascii="Arial" w:eastAsia="Times New Roman" w:hAnsi="Arial" w:cs="Arial"/>
          <w:b/>
          <w:lang w:eastAsia="de-DE"/>
        </w:rPr>
        <w:t xml:space="preserve">Winzerhof </w:t>
      </w:r>
      <w:proofErr w:type="spellStart"/>
      <w:r w:rsidRPr="00447C27">
        <w:rPr>
          <w:rFonts w:ascii="Arial" w:eastAsia="Times New Roman" w:hAnsi="Arial" w:cs="Arial"/>
          <w:b/>
          <w:lang w:eastAsia="de-DE"/>
        </w:rPr>
        <w:t>Erber</w:t>
      </w:r>
      <w:proofErr w:type="spellEnd"/>
      <w:r w:rsidRPr="00447C27">
        <w:rPr>
          <w:rFonts w:ascii="Arial" w:eastAsia="Times New Roman" w:hAnsi="Arial" w:cs="Arial"/>
          <w:b/>
          <w:lang w:eastAsia="de-DE"/>
        </w:rPr>
        <w:t xml:space="preserve">, Martina </w:t>
      </w:r>
      <w:proofErr w:type="spellStart"/>
      <w:r w:rsidRPr="00447C27">
        <w:rPr>
          <w:rFonts w:ascii="Arial" w:eastAsia="Times New Roman" w:hAnsi="Arial" w:cs="Arial"/>
          <w:b/>
          <w:lang w:eastAsia="de-DE"/>
        </w:rPr>
        <w:t>Hromatka-Erber</w:t>
      </w:r>
      <w:proofErr w:type="spellEnd"/>
      <w:r w:rsidRPr="00447C27">
        <w:rPr>
          <w:rFonts w:ascii="Arial" w:eastAsia="Times New Roman" w:hAnsi="Arial" w:cs="Arial"/>
          <w:b/>
          <w:lang w:eastAsia="de-DE"/>
        </w:rPr>
        <w:t xml:space="preserve">, </w:t>
      </w:r>
      <w:proofErr w:type="spellStart"/>
      <w:r w:rsidRPr="00447C27">
        <w:rPr>
          <w:rFonts w:ascii="Arial" w:eastAsia="Times New Roman" w:hAnsi="Arial" w:cs="Arial"/>
          <w:b/>
          <w:lang w:eastAsia="de-DE"/>
        </w:rPr>
        <w:t>Oberwölbling</w:t>
      </w:r>
      <w:proofErr w:type="spellEnd"/>
      <w:r w:rsidRPr="00447C27">
        <w:rPr>
          <w:rFonts w:ascii="Arial" w:eastAsia="Times New Roman" w:hAnsi="Arial" w:cs="Arial"/>
          <w:b/>
          <w:lang w:eastAsia="de-DE"/>
        </w:rPr>
        <w:t xml:space="preserve">, </w:t>
      </w:r>
      <w:hyperlink r:id="rId13" w:history="1">
        <w:r w:rsidR="00EB1202" w:rsidRPr="00447C27">
          <w:rPr>
            <w:rFonts w:ascii="Arial" w:eastAsia="Times New Roman" w:hAnsi="Arial" w:cs="Arial"/>
            <w:b/>
            <w:lang w:eastAsia="de-DE"/>
          </w:rPr>
          <w:t>www.winzerhof-erber.com</w:t>
        </w:r>
      </w:hyperlink>
    </w:p>
    <w:p w:rsidR="005A7019" w:rsidRPr="003179DA" w:rsidRDefault="005A7019" w:rsidP="00B95C7E">
      <w:pPr>
        <w:spacing w:after="0" w:line="260" w:lineRule="atLeast"/>
        <w:jc w:val="both"/>
        <w:rPr>
          <w:rFonts w:ascii="Arial" w:hAnsi="Arial" w:cs="Arial"/>
          <w:color w:val="000000" w:themeColor="text1"/>
          <w:sz w:val="21"/>
          <w:szCs w:val="21"/>
        </w:rPr>
      </w:pPr>
      <w:r w:rsidRPr="003179DA">
        <w:rPr>
          <w:rFonts w:ascii="Arial" w:hAnsi="Arial" w:cs="Arial"/>
          <w:color w:val="000000" w:themeColor="text1"/>
          <w:sz w:val="21"/>
          <w:szCs w:val="21"/>
        </w:rPr>
        <w:t xml:space="preserve">Die Leidenschaft zum Wein schmeckt jeder Gast, wenn er zu den </w:t>
      </w:r>
      <w:proofErr w:type="spellStart"/>
      <w:r w:rsidRPr="003179DA">
        <w:rPr>
          <w:rFonts w:ascii="Arial" w:hAnsi="Arial" w:cs="Arial"/>
          <w:color w:val="000000" w:themeColor="text1"/>
          <w:sz w:val="21"/>
          <w:szCs w:val="21"/>
        </w:rPr>
        <w:t>Erbers</w:t>
      </w:r>
      <w:proofErr w:type="spellEnd"/>
      <w:r w:rsidRPr="003179DA">
        <w:rPr>
          <w:rFonts w:ascii="Arial" w:hAnsi="Arial" w:cs="Arial"/>
          <w:color w:val="000000" w:themeColor="text1"/>
          <w:sz w:val="21"/>
          <w:szCs w:val="21"/>
        </w:rPr>
        <w:t xml:space="preserve"> kommt</w:t>
      </w:r>
      <w:r>
        <w:rPr>
          <w:rFonts w:ascii="Arial" w:hAnsi="Arial" w:cs="Arial"/>
          <w:color w:val="000000" w:themeColor="text1"/>
          <w:sz w:val="21"/>
          <w:szCs w:val="21"/>
        </w:rPr>
        <w:t>. I</w:t>
      </w:r>
      <w:r w:rsidRPr="003179DA">
        <w:rPr>
          <w:rFonts w:ascii="Arial" w:hAnsi="Arial" w:cs="Arial"/>
          <w:color w:val="000000" w:themeColor="text1"/>
          <w:sz w:val="21"/>
          <w:szCs w:val="21"/>
        </w:rPr>
        <w:t>m schö</w:t>
      </w:r>
      <w:r>
        <w:rPr>
          <w:rFonts w:ascii="Arial" w:hAnsi="Arial" w:cs="Arial"/>
          <w:color w:val="000000" w:themeColor="text1"/>
          <w:sz w:val="21"/>
          <w:szCs w:val="21"/>
        </w:rPr>
        <w:t>nen, reich bepflanzten Innenhof</w:t>
      </w:r>
      <w:r w:rsidRPr="003179DA">
        <w:rPr>
          <w:rFonts w:ascii="Arial" w:hAnsi="Arial" w:cs="Arial"/>
          <w:color w:val="000000" w:themeColor="text1"/>
          <w:sz w:val="21"/>
          <w:szCs w:val="21"/>
        </w:rPr>
        <w:t xml:space="preserve"> oder in der gemütlichen Stube lässt es sich </w:t>
      </w:r>
      <w:r>
        <w:rPr>
          <w:rFonts w:ascii="Arial" w:hAnsi="Arial" w:cs="Arial"/>
          <w:color w:val="000000" w:themeColor="text1"/>
          <w:sz w:val="21"/>
          <w:szCs w:val="21"/>
        </w:rPr>
        <w:t>hervorragend</w:t>
      </w:r>
      <w:r w:rsidRPr="003179DA">
        <w:rPr>
          <w:rFonts w:ascii="Arial" w:hAnsi="Arial" w:cs="Arial"/>
          <w:color w:val="000000" w:themeColor="text1"/>
          <w:sz w:val="21"/>
          <w:szCs w:val="21"/>
        </w:rPr>
        <w:t xml:space="preserve"> genießen. Die </w:t>
      </w:r>
      <w:r w:rsidRPr="003179DA">
        <w:rPr>
          <w:rFonts w:ascii="Arial" w:hAnsi="Arial" w:cs="Arial"/>
          <w:color w:val="000000" w:themeColor="text1"/>
          <w:sz w:val="21"/>
          <w:szCs w:val="21"/>
        </w:rPr>
        <w:lastRenderedPageBreak/>
        <w:t xml:space="preserve">Speisen tun dann ihr Übriges: Brot und Mehlspeisen entstammen der Hand der Heurigenwirtin, sämtliches Schweinefleisch und </w:t>
      </w:r>
      <w:r>
        <w:rPr>
          <w:rFonts w:ascii="Arial" w:hAnsi="Arial" w:cs="Arial"/>
          <w:color w:val="000000" w:themeColor="text1"/>
          <w:sz w:val="21"/>
          <w:szCs w:val="21"/>
        </w:rPr>
        <w:t xml:space="preserve">die </w:t>
      </w:r>
      <w:r w:rsidRPr="003179DA">
        <w:rPr>
          <w:rFonts w:ascii="Arial" w:hAnsi="Arial" w:cs="Arial"/>
          <w:color w:val="000000" w:themeColor="text1"/>
          <w:sz w:val="21"/>
          <w:szCs w:val="21"/>
        </w:rPr>
        <w:t xml:space="preserve">Wildspezialitäten sind aus eigener Erzeugung. Aber nicht nur Fleischtiger kommen hier auf ihre Rechnung, denn </w:t>
      </w:r>
      <w:r>
        <w:rPr>
          <w:rFonts w:ascii="Arial" w:hAnsi="Arial" w:cs="Arial"/>
          <w:color w:val="000000" w:themeColor="text1"/>
          <w:sz w:val="21"/>
          <w:szCs w:val="21"/>
        </w:rPr>
        <w:t xml:space="preserve">auch </w:t>
      </w:r>
      <w:r w:rsidRPr="003179DA">
        <w:rPr>
          <w:rFonts w:ascii="Arial" w:hAnsi="Arial" w:cs="Arial"/>
          <w:color w:val="000000" w:themeColor="text1"/>
          <w:sz w:val="21"/>
          <w:szCs w:val="21"/>
        </w:rPr>
        <w:t>die Palette an vegetarischen Schmankerln</w:t>
      </w:r>
      <w:r w:rsidR="00050514">
        <w:rPr>
          <w:rFonts w:ascii="Arial" w:hAnsi="Arial" w:cs="Arial"/>
          <w:color w:val="000000" w:themeColor="text1"/>
          <w:sz w:val="21"/>
          <w:szCs w:val="21"/>
        </w:rPr>
        <w:t>,</w:t>
      </w:r>
      <w:r w:rsidRPr="003179DA">
        <w:rPr>
          <w:rFonts w:ascii="Arial" w:hAnsi="Arial" w:cs="Arial"/>
          <w:color w:val="000000" w:themeColor="text1"/>
          <w:sz w:val="21"/>
          <w:szCs w:val="21"/>
        </w:rPr>
        <w:t xml:space="preserve"> wie z.B. Ziegenkäse aus dem Dirndltal</w:t>
      </w:r>
      <w:r w:rsidR="00050514">
        <w:rPr>
          <w:rFonts w:ascii="Arial" w:hAnsi="Arial" w:cs="Arial"/>
          <w:color w:val="000000" w:themeColor="text1"/>
          <w:sz w:val="21"/>
          <w:szCs w:val="21"/>
        </w:rPr>
        <w:t>,</w:t>
      </w:r>
      <w:r w:rsidRPr="003179DA">
        <w:rPr>
          <w:rFonts w:ascii="Arial" w:hAnsi="Arial" w:cs="Arial"/>
          <w:color w:val="000000" w:themeColor="text1"/>
          <w:sz w:val="21"/>
          <w:szCs w:val="21"/>
        </w:rPr>
        <w:t xml:space="preserve"> ist groß. Und bevor den Kleinen langweilig wird, bietet die Spielecke willkommene Abwechslung.</w:t>
      </w:r>
    </w:p>
    <w:p w:rsidR="005A7019" w:rsidRPr="006F7DD6" w:rsidRDefault="005A7019" w:rsidP="00B95C7E">
      <w:pPr>
        <w:pBdr>
          <w:top w:val="nil"/>
          <w:left w:val="nil"/>
          <w:bottom w:val="nil"/>
          <w:right w:val="nil"/>
          <w:between w:val="nil"/>
          <w:bar w:val="nil"/>
        </w:pBdr>
        <w:spacing w:after="0" w:line="260" w:lineRule="atLeast"/>
        <w:jc w:val="both"/>
        <w:rPr>
          <w:rFonts w:ascii="Arial" w:eastAsia="Times New Roman" w:hAnsi="Arial" w:cs="Arial"/>
          <w:lang w:eastAsia="de-DE"/>
        </w:rPr>
      </w:pPr>
    </w:p>
    <w:p w:rsidR="005A7019" w:rsidRPr="006F7DD6" w:rsidRDefault="005A7019" w:rsidP="001E269B">
      <w:pPr>
        <w:pBdr>
          <w:top w:val="nil"/>
          <w:left w:val="nil"/>
          <w:bottom w:val="nil"/>
          <w:right w:val="nil"/>
          <w:between w:val="nil"/>
          <w:bar w:val="nil"/>
        </w:pBdr>
        <w:spacing w:after="120" w:line="260" w:lineRule="atLeast"/>
        <w:jc w:val="both"/>
        <w:rPr>
          <w:rFonts w:ascii="Arial" w:eastAsia="Times New Roman" w:hAnsi="Arial" w:cs="Arial"/>
          <w:b/>
          <w:u w:val="single"/>
          <w:lang w:eastAsia="de-DE"/>
        </w:rPr>
      </w:pPr>
      <w:r w:rsidRPr="006F7DD6">
        <w:rPr>
          <w:rFonts w:ascii="Arial" w:eastAsia="Times New Roman" w:hAnsi="Arial" w:cs="Arial"/>
          <w:b/>
          <w:u w:val="single"/>
          <w:lang w:eastAsia="de-DE"/>
        </w:rPr>
        <w:t>Bezirk Tulln</w:t>
      </w:r>
    </w:p>
    <w:p w:rsidR="005A7019" w:rsidRDefault="005A7019" w:rsidP="001E269B">
      <w:pPr>
        <w:pBdr>
          <w:top w:val="nil"/>
          <w:left w:val="nil"/>
          <w:bottom w:val="nil"/>
          <w:right w:val="nil"/>
          <w:between w:val="nil"/>
          <w:bar w:val="nil"/>
        </w:pBdr>
        <w:spacing w:after="120" w:line="260" w:lineRule="atLeast"/>
        <w:jc w:val="both"/>
        <w:rPr>
          <w:rFonts w:ascii="Arial" w:eastAsia="Times New Roman" w:hAnsi="Arial" w:cs="Arial"/>
          <w:lang w:eastAsia="de-DE"/>
        </w:rPr>
      </w:pPr>
      <w:r w:rsidRPr="006F7DD6">
        <w:rPr>
          <w:rFonts w:ascii="Arial" w:eastAsia="Times New Roman" w:hAnsi="Arial" w:cs="Arial"/>
          <w:lang w:eastAsia="de-DE"/>
        </w:rPr>
        <w:t xml:space="preserve">Weinbaugebiet </w:t>
      </w:r>
      <w:proofErr w:type="spellStart"/>
      <w:r w:rsidRPr="006F7DD6">
        <w:rPr>
          <w:rFonts w:ascii="Arial" w:eastAsia="Times New Roman" w:hAnsi="Arial" w:cs="Arial"/>
          <w:lang w:eastAsia="de-DE"/>
        </w:rPr>
        <w:t>Wagram</w:t>
      </w:r>
      <w:proofErr w:type="spellEnd"/>
    </w:p>
    <w:p w:rsidR="005A7019" w:rsidRPr="00447C27" w:rsidRDefault="005A7019" w:rsidP="001E269B">
      <w:pPr>
        <w:pBdr>
          <w:top w:val="nil"/>
          <w:left w:val="nil"/>
          <w:bottom w:val="nil"/>
          <w:right w:val="nil"/>
          <w:between w:val="nil"/>
          <w:bar w:val="nil"/>
        </w:pBdr>
        <w:spacing w:after="120" w:line="260" w:lineRule="atLeast"/>
        <w:jc w:val="both"/>
        <w:rPr>
          <w:rFonts w:ascii="Arial" w:eastAsia="Times New Roman" w:hAnsi="Arial" w:cs="Arial"/>
          <w:b/>
          <w:lang w:eastAsia="de-DE"/>
        </w:rPr>
      </w:pPr>
      <w:r w:rsidRPr="00447C27">
        <w:rPr>
          <w:rFonts w:ascii="Arial" w:eastAsia="Times New Roman" w:hAnsi="Arial" w:cs="Arial"/>
          <w:b/>
          <w:lang w:eastAsia="de-DE"/>
        </w:rPr>
        <w:t xml:space="preserve">Heuriger Mayer-Hörmann, Feuersbrunn, </w:t>
      </w:r>
      <w:hyperlink r:id="rId14" w:history="1">
        <w:r w:rsidR="00EB1202" w:rsidRPr="00447C27">
          <w:rPr>
            <w:rFonts w:ascii="Arial" w:eastAsia="Times New Roman" w:hAnsi="Arial" w:cs="Arial"/>
            <w:b/>
            <w:lang w:eastAsia="de-DE"/>
          </w:rPr>
          <w:t>www.veltliner.at</w:t>
        </w:r>
      </w:hyperlink>
    </w:p>
    <w:p w:rsidR="005A7019" w:rsidRPr="00B01A92" w:rsidRDefault="00D00243" w:rsidP="00B95C7E">
      <w:pPr>
        <w:spacing w:after="0" w:line="260" w:lineRule="atLeast"/>
        <w:jc w:val="both"/>
        <w:rPr>
          <w:rFonts w:ascii="Arial" w:hAnsi="Arial" w:cs="Arial"/>
        </w:rPr>
      </w:pPr>
      <w:r>
        <w:rPr>
          <w:rFonts w:ascii="Arial" w:hAnsi="Arial" w:cs="Arial"/>
        </w:rPr>
        <w:t>Der Heurigen der Familie Mayer-</w:t>
      </w:r>
      <w:r w:rsidR="005A7019" w:rsidRPr="007B388A">
        <w:rPr>
          <w:rFonts w:ascii="Arial" w:hAnsi="Arial" w:cs="Arial"/>
        </w:rPr>
        <w:t xml:space="preserve">Hörmann liegt an der </w:t>
      </w:r>
      <w:proofErr w:type="spellStart"/>
      <w:r w:rsidR="005A7019" w:rsidRPr="007B388A">
        <w:rPr>
          <w:rFonts w:ascii="Arial" w:hAnsi="Arial" w:cs="Arial"/>
        </w:rPr>
        <w:t>Feuersbrunner</w:t>
      </w:r>
      <w:proofErr w:type="spellEnd"/>
      <w:r w:rsidR="005A7019" w:rsidRPr="007B388A">
        <w:rPr>
          <w:rFonts w:ascii="Arial" w:hAnsi="Arial" w:cs="Arial"/>
        </w:rPr>
        <w:t xml:space="preserve"> Weinstraße zwischen den bekannten Weinorten Feuersbrunn und Fels am </w:t>
      </w:r>
      <w:proofErr w:type="spellStart"/>
      <w:r w:rsidR="005A7019" w:rsidRPr="007B388A">
        <w:rPr>
          <w:rFonts w:ascii="Arial" w:hAnsi="Arial" w:cs="Arial"/>
        </w:rPr>
        <w:t>Wagram</w:t>
      </w:r>
      <w:proofErr w:type="spellEnd"/>
      <w:r w:rsidR="005A7019" w:rsidRPr="007B388A">
        <w:rPr>
          <w:rFonts w:ascii="Arial" w:hAnsi="Arial" w:cs="Arial"/>
        </w:rPr>
        <w:t>. Bei sonnigem Wetter findet der Besucher einen schattigen Platz im schönen Obstgarten, bei Schlechtwetter genießt er die Heurigenspezialitäten und hervorragenden Weine im Lokal. Ein idealer Ort, um einen Ausflug in der schönen Gegend gemütlich ausklingen zu lassen.</w:t>
      </w:r>
    </w:p>
    <w:p w:rsidR="00077A4E" w:rsidRPr="00B95C7E" w:rsidRDefault="00077A4E" w:rsidP="00B95C7E">
      <w:pPr>
        <w:pBdr>
          <w:top w:val="nil"/>
          <w:left w:val="nil"/>
          <w:bottom w:val="nil"/>
          <w:right w:val="nil"/>
          <w:between w:val="nil"/>
          <w:bar w:val="nil"/>
        </w:pBdr>
        <w:spacing w:after="0" w:line="260" w:lineRule="atLeast"/>
        <w:jc w:val="both"/>
        <w:rPr>
          <w:rFonts w:ascii="Arial" w:eastAsia="Times New Roman" w:hAnsi="Arial" w:cs="Arial"/>
          <w:lang w:eastAsia="de-DE"/>
        </w:rPr>
      </w:pPr>
    </w:p>
    <w:sectPr w:rsidR="00077A4E" w:rsidRPr="00B95C7E" w:rsidSect="006F7DD6">
      <w:headerReference w:type="default" r:id="rId15"/>
      <w:footerReference w:type="default" r:id="rId16"/>
      <w:pgSz w:w="11906" w:h="16838"/>
      <w:pgMar w:top="1814"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3D5" w:rsidRDefault="00E30D17">
      <w:pPr>
        <w:spacing w:after="0" w:line="240" w:lineRule="auto"/>
      </w:pPr>
      <w:r>
        <w:separator/>
      </w:r>
    </w:p>
  </w:endnote>
  <w:endnote w:type="continuationSeparator" w:id="0">
    <w:p w:rsidR="006233D5" w:rsidRDefault="00E30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C34" w:rsidRDefault="005A7019">
    <w:pPr>
      <w:pStyle w:val="Fuzeile"/>
    </w:pPr>
    <w:r>
      <w:rPr>
        <w:noProof/>
        <w:lang w:eastAsia="de-AT"/>
      </w:rPr>
      <w:drawing>
        <wp:anchor distT="0" distB="0" distL="114300" distR="114300" simplePos="0" relativeHeight="251659264" behindDoc="1" locked="0" layoutInCell="1" allowOverlap="1" wp14:anchorId="28EAF372" wp14:editId="588A17AE">
          <wp:simplePos x="0" y="0"/>
          <wp:positionH relativeFrom="column">
            <wp:posOffset>4304665</wp:posOffset>
          </wp:positionH>
          <wp:positionV relativeFrom="paragraph">
            <wp:posOffset>76200</wp:posOffset>
          </wp:positionV>
          <wp:extent cx="1454785" cy="431165"/>
          <wp:effectExtent l="0" t="0" r="0" b="6985"/>
          <wp:wrapTight wrapText="bothSides">
            <wp:wrapPolygon edited="0">
              <wp:start x="0" y="0"/>
              <wp:lineTo x="0" y="20996"/>
              <wp:lineTo x="21213" y="20996"/>
              <wp:lineTo x="21213" y="0"/>
              <wp:lineTo x="0" y="0"/>
            </wp:wrapPolygon>
          </wp:wrapTight>
          <wp:docPr id="90" name="Grafik 90" descr="K:\6.5 Bäuerinnen, Direktvermarktung\Mitarbeiter\Magdalena\a_Logo_LVD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6.5 Bäuerinnen, Direktvermarktung\Mitarbeiter\Magdalena\a_Logo_LVDV.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54785"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5D1E">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de-AT"/>
      </w:rPr>
      <w:drawing>
        <wp:inline distT="0" distB="0" distL="0" distR="0" wp14:anchorId="44BB620D" wp14:editId="63AD5F84">
          <wp:extent cx="3943350" cy="571472"/>
          <wp:effectExtent l="0" t="0" r="0" b="635"/>
          <wp:docPr id="91" name="Grafik 91" descr="K:\6.5 Bäuerinnen, Direktvermarktung\Förderanträge\Förderanträge_LE14-20\Förderantrag Qualitätsoffensive DV 2018\4_Maßnahmen_Umsetzungen\1.5 Artikel, Inserate\Endlich Freizeit\2021\2021_März\2_Foeg_Leiste_Bund+ELER+NÖ_neu+EU_2020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6.5 Bäuerinnen, Direktvermarktung\Förderanträge\Förderanträge_LE14-20\Förderantrag Qualitätsoffensive DV 2018\4_Maßnahmen_Umsetzungen\1.5 Artikel, Inserate\Endlich Freizeit\2021\2021_März\2_Foeg_Leiste_Bund+ELER+NÖ_neu+EU_2020_RGB.jpg"/>
                  <pic:cNvPicPr>
                    <a:picLocks noChangeAspect="1" noChangeArrowheads="1"/>
                  </pic:cNvPicPr>
                </pic:nvPicPr>
                <pic:blipFill rotWithShape="1">
                  <a:blip r:embed="rId2">
                    <a:extLst>
                      <a:ext uri="{28A0092B-C50C-407E-A947-70E740481C1C}">
                        <a14:useLocalDpi xmlns:a14="http://schemas.microsoft.com/office/drawing/2010/main" val="0"/>
                      </a:ext>
                    </a:extLst>
                  </a:blip>
                  <a:srcRect r="719"/>
                  <a:stretch/>
                </pic:blipFill>
                <pic:spPr bwMode="auto">
                  <a:xfrm>
                    <a:off x="0" y="0"/>
                    <a:ext cx="3986091" cy="577666"/>
                  </a:xfrm>
                  <a:prstGeom prst="rect">
                    <a:avLst/>
                  </a:prstGeom>
                  <a:noFill/>
                  <a:ln>
                    <a:noFill/>
                  </a:ln>
                  <a:extLst>
                    <a:ext uri="{53640926-AAD7-44D8-BBD7-CCE9431645EC}">
                      <a14:shadowObscured xmlns:a14="http://schemas.microsoft.com/office/drawing/2010/main"/>
                    </a:ext>
                  </a:extLst>
                </pic:spPr>
              </pic:pic>
            </a:graphicData>
          </a:graphic>
        </wp:inline>
      </w:drawing>
    </w:r>
    <w:r w:rsidRPr="009D5D1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1612F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3D5" w:rsidRDefault="00E30D17">
      <w:pPr>
        <w:spacing w:after="0" w:line="240" w:lineRule="auto"/>
      </w:pPr>
      <w:r>
        <w:separator/>
      </w:r>
    </w:p>
  </w:footnote>
  <w:footnote w:type="continuationSeparator" w:id="0">
    <w:p w:rsidR="006233D5" w:rsidRDefault="00E30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C34" w:rsidRDefault="005A7019" w:rsidP="000A5C34">
    <w:pPr>
      <w:pStyle w:val="Kopfzeile"/>
      <w:tabs>
        <w:tab w:val="clear" w:pos="4536"/>
        <w:tab w:val="clear" w:pos="9072"/>
        <w:tab w:val="left" w:pos="4020"/>
      </w:tabs>
    </w:pPr>
    <w:r>
      <w:rPr>
        <w:noProof/>
        <w:lang w:eastAsia="de-AT"/>
      </w:rPr>
      <w:drawing>
        <wp:anchor distT="0" distB="0" distL="114300" distR="114300" simplePos="0" relativeHeight="251661312" behindDoc="0" locked="0" layoutInCell="1" allowOverlap="1" wp14:anchorId="1F410261" wp14:editId="1C0513A4">
          <wp:simplePos x="0" y="0"/>
          <wp:positionH relativeFrom="column">
            <wp:posOffset>5234305</wp:posOffset>
          </wp:positionH>
          <wp:positionV relativeFrom="paragraph">
            <wp:posOffset>-211455</wp:posOffset>
          </wp:positionV>
          <wp:extent cx="448105" cy="809625"/>
          <wp:effectExtent l="0" t="0" r="9525" b="0"/>
          <wp:wrapNone/>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105" cy="8096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AT"/>
      </w:rPr>
      <w:drawing>
        <wp:anchor distT="0" distB="0" distL="114300" distR="114300" simplePos="0" relativeHeight="251660288" behindDoc="0" locked="0" layoutInCell="1" allowOverlap="1" wp14:anchorId="09CF2A3C" wp14:editId="6B94075A">
          <wp:simplePos x="0" y="0"/>
          <wp:positionH relativeFrom="column">
            <wp:posOffset>3056890</wp:posOffset>
          </wp:positionH>
          <wp:positionV relativeFrom="paragraph">
            <wp:posOffset>-41275</wp:posOffset>
          </wp:positionV>
          <wp:extent cx="1924050" cy="396240"/>
          <wp:effectExtent l="0" t="0" r="0" b="3810"/>
          <wp:wrapNone/>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k_niederoesterreich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4050" cy="396240"/>
                  </a:xfrm>
                  <a:prstGeom prst="rect">
                    <a:avLst/>
                  </a:prstGeom>
                </pic:spPr>
              </pic:pic>
            </a:graphicData>
          </a:graphic>
          <wp14:sizeRelH relativeFrom="page">
            <wp14:pctWidth>0</wp14:pctWidth>
          </wp14:sizeRelH>
          <wp14:sizeRelV relativeFrom="page">
            <wp14:pctHeight>0</wp14:pctHeight>
          </wp14:sizeRelV>
        </wp:anchor>
      </w:drawing>
    </w:r>
  </w:p>
  <w:p w:rsidR="00C700CB" w:rsidRDefault="00562EE2" w:rsidP="000A5C34">
    <w:pPr>
      <w:pStyle w:val="Kopfzeile"/>
      <w:tabs>
        <w:tab w:val="clear" w:pos="4536"/>
        <w:tab w:val="clear" w:pos="9072"/>
        <w:tab w:val="left" w:pos="4020"/>
      </w:tabs>
    </w:pPr>
  </w:p>
  <w:p w:rsidR="00FD1A4B" w:rsidRDefault="00562EE2" w:rsidP="000A5C34">
    <w:pPr>
      <w:pStyle w:val="Kopfzeile"/>
      <w:tabs>
        <w:tab w:val="clear" w:pos="4536"/>
        <w:tab w:val="clear" w:pos="9072"/>
        <w:tab w:val="left" w:pos="402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C26235"/>
    <w:multiLevelType w:val="hybridMultilevel"/>
    <w:tmpl w:val="350ED636"/>
    <w:lvl w:ilvl="0" w:tplc="825EDA76">
      <w:start w:val="1"/>
      <w:numFmt w:val="bullet"/>
      <w:pStyle w:val="Aufzhlung1"/>
      <w:lvlText w:val=""/>
      <w:lvlJc w:val="left"/>
      <w:pPr>
        <w:ind w:left="36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019"/>
    <w:rsid w:val="000249C0"/>
    <w:rsid w:val="0003235D"/>
    <w:rsid w:val="00050514"/>
    <w:rsid w:val="00077A4E"/>
    <w:rsid w:val="000E40A7"/>
    <w:rsid w:val="00123F85"/>
    <w:rsid w:val="00184C4C"/>
    <w:rsid w:val="001E269B"/>
    <w:rsid w:val="00295873"/>
    <w:rsid w:val="002B248C"/>
    <w:rsid w:val="002D483C"/>
    <w:rsid w:val="00306649"/>
    <w:rsid w:val="003E7EE7"/>
    <w:rsid w:val="00410D99"/>
    <w:rsid w:val="00447C27"/>
    <w:rsid w:val="004E23A3"/>
    <w:rsid w:val="00533157"/>
    <w:rsid w:val="00562EE2"/>
    <w:rsid w:val="00575E41"/>
    <w:rsid w:val="005A7019"/>
    <w:rsid w:val="006233D5"/>
    <w:rsid w:val="006F42C6"/>
    <w:rsid w:val="007C68E0"/>
    <w:rsid w:val="008656D1"/>
    <w:rsid w:val="009975D3"/>
    <w:rsid w:val="009A3FDB"/>
    <w:rsid w:val="00A24592"/>
    <w:rsid w:val="00B9150E"/>
    <w:rsid w:val="00B95C7E"/>
    <w:rsid w:val="00C84FC6"/>
    <w:rsid w:val="00D00243"/>
    <w:rsid w:val="00D543E0"/>
    <w:rsid w:val="00D823C2"/>
    <w:rsid w:val="00E30D17"/>
    <w:rsid w:val="00EB1202"/>
    <w:rsid w:val="00EF17F5"/>
    <w:rsid w:val="00FC43E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4C8D0"/>
  <w15:chartTrackingRefBased/>
  <w15:docId w15:val="{631779C5-B2F5-45A4-8CF1-3B2BE97A4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200" w:line="23"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A7019"/>
    <w:pPr>
      <w:spacing w:line="276" w:lineRule="auto"/>
    </w:pPr>
  </w:style>
  <w:style w:type="paragraph" w:styleId="berschrift1">
    <w:name w:val="heading 1"/>
    <w:basedOn w:val="Standard"/>
    <w:next w:val="Standard"/>
    <w:link w:val="berschrift1Zchn"/>
    <w:uiPriority w:val="9"/>
    <w:qFormat/>
    <w:rsid w:val="006F42C6"/>
    <w:pPr>
      <w:keepNext/>
      <w:keepLines/>
      <w:spacing w:before="480" w:after="0"/>
      <w:outlineLvl w:val="0"/>
    </w:pPr>
    <w:rPr>
      <w:rFonts w:eastAsiaTheme="majorEastAsia" w:cstheme="majorBidi"/>
      <w:b/>
      <w:bCs/>
      <w:sz w:val="28"/>
      <w:szCs w:val="28"/>
    </w:rPr>
  </w:style>
  <w:style w:type="paragraph" w:styleId="berschrift2">
    <w:name w:val="heading 2"/>
    <w:basedOn w:val="Standard"/>
    <w:next w:val="Standard"/>
    <w:link w:val="berschrift2Zchn"/>
    <w:uiPriority w:val="9"/>
    <w:semiHidden/>
    <w:unhideWhenUsed/>
    <w:qFormat/>
    <w:rsid w:val="006F42C6"/>
    <w:pPr>
      <w:keepNext/>
      <w:keepLines/>
      <w:spacing w:before="200" w:after="0"/>
      <w:outlineLvl w:val="1"/>
    </w:pPr>
    <w:rPr>
      <w:rFonts w:eastAsiaTheme="majorEastAsia" w:cstheme="majorBidi"/>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F42C6"/>
    <w:rPr>
      <w:rFonts w:ascii="Arial" w:eastAsiaTheme="majorEastAsia" w:hAnsi="Arial" w:cstheme="majorBidi"/>
      <w:b/>
      <w:bCs/>
      <w:sz w:val="28"/>
      <w:szCs w:val="28"/>
    </w:rPr>
  </w:style>
  <w:style w:type="paragraph" w:styleId="Titel">
    <w:name w:val="Title"/>
    <w:basedOn w:val="Standard"/>
    <w:next w:val="Standard"/>
    <w:link w:val="TitelZchn"/>
    <w:uiPriority w:val="10"/>
    <w:qFormat/>
    <w:rsid w:val="006F42C6"/>
    <w:pPr>
      <w:spacing w:after="300" w:line="240" w:lineRule="auto"/>
      <w:contextualSpacing/>
    </w:pPr>
    <w:rPr>
      <w:rFonts w:eastAsiaTheme="majorEastAsia" w:cstheme="majorBidi"/>
      <w:spacing w:val="5"/>
      <w:kern w:val="28"/>
      <w:sz w:val="52"/>
      <w:szCs w:val="52"/>
    </w:rPr>
  </w:style>
  <w:style w:type="character" w:customStyle="1" w:styleId="TitelZchn">
    <w:name w:val="Titel Zchn"/>
    <w:basedOn w:val="Absatz-Standardschriftart"/>
    <w:link w:val="Titel"/>
    <w:uiPriority w:val="10"/>
    <w:rsid w:val="006F42C6"/>
    <w:rPr>
      <w:rFonts w:ascii="Arial" w:eastAsiaTheme="majorEastAsia" w:hAnsi="Arial" w:cstheme="majorBidi"/>
      <w:spacing w:val="5"/>
      <w:kern w:val="28"/>
      <w:sz w:val="52"/>
      <w:szCs w:val="52"/>
    </w:rPr>
  </w:style>
  <w:style w:type="paragraph" w:styleId="Untertitel">
    <w:name w:val="Subtitle"/>
    <w:basedOn w:val="Standard"/>
    <w:next w:val="Standard"/>
    <w:link w:val="UntertitelZchn"/>
    <w:uiPriority w:val="11"/>
    <w:qFormat/>
    <w:rsid w:val="006F42C6"/>
    <w:pPr>
      <w:numPr>
        <w:ilvl w:val="1"/>
      </w:numPr>
    </w:pPr>
    <w:rPr>
      <w:rFonts w:eastAsiaTheme="majorEastAsia" w:cstheme="majorBidi"/>
      <w:iCs/>
      <w:spacing w:val="15"/>
      <w:sz w:val="24"/>
      <w:szCs w:val="24"/>
    </w:rPr>
  </w:style>
  <w:style w:type="character" w:customStyle="1" w:styleId="UntertitelZchn">
    <w:name w:val="Untertitel Zchn"/>
    <w:basedOn w:val="Absatz-Standardschriftart"/>
    <w:link w:val="Untertitel"/>
    <w:uiPriority w:val="11"/>
    <w:rsid w:val="006F42C6"/>
    <w:rPr>
      <w:rFonts w:ascii="Arial" w:eastAsiaTheme="majorEastAsia" w:hAnsi="Arial" w:cstheme="majorBidi"/>
      <w:iCs/>
      <w:spacing w:val="15"/>
      <w:sz w:val="24"/>
      <w:szCs w:val="24"/>
    </w:rPr>
  </w:style>
  <w:style w:type="character" w:customStyle="1" w:styleId="berschrift2Zchn">
    <w:name w:val="Überschrift 2 Zchn"/>
    <w:basedOn w:val="Absatz-Standardschriftart"/>
    <w:link w:val="berschrift2"/>
    <w:uiPriority w:val="9"/>
    <w:semiHidden/>
    <w:rsid w:val="006F42C6"/>
    <w:rPr>
      <w:rFonts w:ascii="Arial" w:eastAsiaTheme="majorEastAsia" w:hAnsi="Arial" w:cstheme="majorBidi"/>
      <w:b/>
      <w:bCs/>
      <w:sz w:val="26"/>
      <w:szCs w:val="26"/>
    </w:rPr>
  </w:style>
  <w:style w:type="paragraph" w:customStyle="1" w:styleId="Aufzhlung1">
    <w:name w:val="Aufzählung 1"/>
    <w:basedOn w:val="Standard"/>
    <w:qFormat/>
    <w:rsid w:val="00077A4E"/>
    <w:pPr>
      <w:numPr>
        <w:numId w:val="1"/>
      </w:numPr>
    </w:pPr>
  </w:style>
  <w:style w:type="paragraph" w:customStyle="1" w:styleId="Aufzhlung2">
    <w:name w:val="Aufzählung 2"/>
    <w:basedOn w:val="Aufzhlung1"/>
    <w:qFormat/>
    <w:rsid w:val="00077A4E"/>
    <w:pPr>
      <w:ind w:left="714" w:hanging="357"/>
    </w:pPr>
  </w:style>
  <w:style w:type="character" w:styleId="Fett">
    <w:name w:val="Strong"/>
    <w:basedOn w:val="Absatz-Standardschriftart"/>
    <w:uiPriority w:val="22"/>
    <w:qFormat/>
    <w:rsid w:val="00FC43E6"/>
    <w:rPr>
      <w:b/>
      <w:bCs/>
    </w:rPr>
  </w:style>
  <w:style w:type="paragraph" w:styleId="Sprechblasentext">
    <w:name w:val="Balloon Text"/>
    <w:basedOn w:val="Standard"/>
    <w:link w:val="SprechblasentextZchn"/>
    <w:uiPriority w:val="99"/>
    <w:semiHidden/>
    <w:unhideWhenUsed/>
    <w:rsid w:val="00D543E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543E0"/>
    <w:rPr>
      <w:rFonts w:ascii="Tahoma" w:hAnsi="Tahoma" w:cs="Tahoma"/>
      <w:sz w:val="16"/>
      <w:szCs w:val="16"/>
    </w:rPr>
  </w:style>
  <w:style w:type="paragraph" w:styleId="Kopfzeile">
    <w:name w:val="header"/>
    <w:basedOn w:val="Standard"/>
    <w:link w:val="KopfzeileZchn"/>
    <w:uiPriority w:val="99"/>
    <w:unhideWhenUsed/>
    <w:rsid w:val="005A701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A7019"/>
  </w:style>
  <w:style w:type="paragraph" w:styleId="Fuzeile">
    <w:name w:val="footer"/>
    <w:basedOn w:val="Standard"/>
    <w:link w:val="FuzeileZchn"/>
    <w:uiPriority w:val="99"/>
    <w:unhideWhenUsed/>
    <w:rsid w:val="005A701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A7019"/>
  </w:style>
  <w:style w:type="character" w:styleId="Hyperlink">
    <w:name w:val="Hyperlink"/>
    <w:basedOn w:val="Absatz-Standardschriftart"/>
    <w:uiPriority w:val="99"/>
    <w:unhideWhenUsed/>
    <w:rsid w:val="00EB1202"/>
    <w:rPr>
      <w:color w:val="007E4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00721">
      <w:bodyDiv w:val="1"/>
      <w:marLeft w:val="0"/>
      <w:marRight w:val="0"/>
      <w:marTop w:val="0"/>
      <w:marBottom w:val="0"/>
      <w:divBdr>
        <w:top w:val="none" w:sz="0" w:space="0" w:color="auto"/>
        <w:left w:val="none" w:sz="0" w:space="0" w:color="auto"/>
        <w:bottom w:val="none" w:sz="0" w:space="0" w:color="auto"/>
        <w:right w:val="none" w:sz="0" w:space="0" w:color="auto"/>
      </w:divBdr>
    </w:div>
    <w:div w:id="278997286">
      <w:bodyDiv w:val="1"/>
      <w:marLeft w:val="0"/>
      <w:marRight w:val="0"/>
      <w:marTop w:val="0"/>
      <w:marBottom w:val="0"/>
      <w:divBdr>
        <w:top w:val="none" w:sz="0" w:space="0" w:color="auto"/>
        <w:left w:val="none" w:sz="0" w:space="0" w:color="auto"/>
        <w:bottom w:val="none" w:sz="0" w:space="0" w:color="auto"/>
        <w:right w:val="none" w:sz="0" w:space="0" w:color="auto"/>
      </w:divBdr>
    </w:div>
    <w:div w:id="573200418">
      <w:bodyDiv w:val="1"/>
      <w:marLeft w:val="0"/>
      <w:marRight w:val="0"/>
      <w:marTop w:val="0"/>
      <w:marBottom w:val="0"/>
      <w:divBdr>
        <w:top w:val="none" w:sz="0" w:space="0" w:color="auto"/>
        <w:left w:val="none" w:sz="0" w:space="0" w:color="auto"/>
        <w:bottom w:val="none" w:sz="0" w:space="0" w:color="auto"/>
        <w:right w:val="none" w:sz="0" w:space="0" w:color="auto"/>
      </w:divBdr>
    </w:div>
    <w:div w:id="580529950">
      <w:bodyDiv w:val="1"/>
      <w:marLeft w:val="0"/>
      <w:marRight w:val="0"/>
      <w:marTop w:val="0"/>
      <w:marBottom w:val="0"/>
      <w:divBdr>
        <w:top w:val="none" w:sz="0" w:space="0" w:color="auto"/>
        <w:left w:val="none" w:sz="0" w:space="0" w:color="auto"/>
        <w:bottom w:val="none" w:sz="0" w:space="0" w:color="auto"/>
        <w:right w:val="none" w:sz="0" w:space="0" w:color="auto"/>
      </w:divBdr>
    </w:div>
    <w:div w:id="984551181">
      <w:bodyDiv w:val="1"/>
      <w:marLeft w:val="0"/>
      <w:marRight w:val="0"/>
      <w:marTop w:val="0"/>
      <w:marBottom w:val="0"/>
      <w:divBdr>
        <w:top w:val="none" w:sz="0" w:space="0" w:color="auto"/>
        <w:left w:val="none" w:sz="0" w:space="0" w:color="auto"/>
        <w:bottom w:val="none" w:sz="0" w:space="0" w:color="auto"/>
        <w:right w:val="none" w:sz="0" w:space="0" w:color="auto"/>
      </w:divBdr>
    </w:div>
    <w:div w:id="1252159155">
      <w:bodyDiv w:val="1"/>
      <w:marLeft w:val="0"/>
      <w:marRight w:val="0"/>
      <w:marTop w:val="0"/>
      <w:marBottom w:val="0"/>
      <w:divBdr>
        <w:top w:val="none" w:sz="0" w:space="0" w:color="auto"/>
        <w:left w:val="none" w:sz="0" w:space="0" w:color="auto"/>
        <w:bottom w:val="none" w:sz="0" w:space="0" w:color="auto"/>
        <w:right w:val="none" w:sz="0" w:space="0" w:color="auto"/>
      </w:divBdr>
    </w:div>
    <w:div w:id="1302493521">
      <w:bodyDiv w:val="1"/>
      <w:marLeft w:val="0"/>
      <w:marRight w:val="0"/>
      <w:marTop w:val="0"/>
      <w:marBottom w:val="0"/>
      <w:divBdr>
        <w:top w:val="none" w:sz="0" w:space="0" w:color="auto"/>
        <w:left w:val="none" w:sz="0" w:space="0" w:color="auto"/>
        <w:bottom w:val="none" w:sz="0" w:space="0" w:color="auto"/>
        <w:right w:val="none" w:sz="0" w:space="0" w:color="auto"/>
      </w:divBdr>
    </w:div>
    <w:div w:id="1395011552">
      <w:bodyDiv w:val="1"/>
      <w:marLeft w:val="0"/>
      <w:marRight w:val="0"/>
      <w:marTop w:val="0"/>
      <w:marBottom w:val="0"/>
      <w:divBdr>
        <w:top w:val="none" w:sz="0" w:space="0" w:color="auto"/>
        <w:left w:val="none" w:sz="0" w:space="0" w:color="auto"/>
        <w:bottom w:val="none" w:sz="0" w:space="0" w:color="auto"/>
        <w:right w:val="none" w:sz="0" w:space="0" w:color="auto"/>
      </w:divBdr>
      <w:divsChild>
        <w:div w:id="1946232079">
          <w:marLeft w:val="0"/>
          <w:marRight w:val="0"/>
          <w:marTop w:val="0"/>
          <w:marBottom w:val="0"/>
          <w:divBdr>
            <w:top w:val="none" w:sz="0" w:space="0" w:color="auto"/>
            <w:left w:val="none" w:sz="0" w:space="0" w:color="auto"/>
            <w:bottom w:val="none" w:sz="0" w:space="0" w:color="auto"/>
            <w:right w:val="none" w:sz="0" w:space="0" w:color="auto"/>
          </w:divBdr>
          <w:divsChild>
            <w:div w:id="10624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54128">
      <w:bodyDiv w:val="1"/>
      <w:marLeft w:val="0"/>
      <w:marRight w:val="0"/>
      <w:marTop w:val="0"/>
      <w:marBottom w:val="0"/>
      <w:divBdr>
        <w:top w:val="none" w:sz="0" w:space="0" w:color="auto"/>
        <w:left w:val="none" w:sz="0" w:space="0" w:color="auto"/>
        <w:bottom w:val="none" w:sz="0" w:space="0" w:color="auto"/>
        <w:right w:val="none" w:sz="0" w:space="0" w:color="auto"/>
      </w:divBdr>
    </w:div>
    <w:div w:id="200713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ingut-nadler.at" TargetMode="External"/><Relationship Id="rId13" Type="http://schemas.openxmlformats.org/officeDocument/2006/relationships/hyperlink" Target="http://www.winzerhof-erber.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47er.at" TargetMode="External"/><Relationship Id="rId12" Type="http://schemas.openxmlformats.org/officeDocument/2006/relationships/hyperlink" Target="http://www.dockner.a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aldschuetz.a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supperer.at" TargetMode="External"/><Relationship Id="rId4" Type="http://schemas.openxmlformats.org/officeDocument/2006/relationships/webSettings" Target="webSettings.xml"/><Relationship Id="rId9" Type="http://schemas.openxmlformats.org/officeDocument/2006/relationships/hyperlink" Target="http://www.sonnenheurigerschleinzer.at" TargetMode="External"/><Relationship Id="rId14" Type="http://schemas.openxmlformats.org/officeDocument/2006/relationships/hyperlink" Target="http://www.veltliner.a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K Standard">
      <a:dk1>
        <a:srgbClr val="000000"/>
      </a:dk1>
      <a:lt1>
        <a:srgbClr val="FFFFFF"/>
      </a:lt1>
      <a:dk2>
        <a:srgbClr val="000000"/>
      </a:dk2>
      <a:lt2>
        <a:srgbClr val="BEB4AA"/>
      </a:lt2>
      <a:accent1>
        <a:srgbClr val="007E46"/>
      </a:accent1>
      <a:accent2>
        <a:srgbClr val="D7B487"/>
      </a:accent2>
      <a:accent3>
        <a:srgbClr val="964B3C"/>
      </a:accent3>
      <a:accent4>
        <a:srgbClr val="6E3C28"/>
      </a:accent4>
      <a:accent5>
        <a:srgbClr val="BEB4AA"/>
      </a:accent5>
      <a:accent6>
        <a:srgbClr val="6E8C96"/>
      </a:accent6>
      <a:hlink>
        <a:srgbClr val="007E46"/>
      </a:hlink>
      <a:folHlink>
        <a:srgbClr val="007E46"/>
      </a:folHlink>
    </a:clrScheme>
    <a:fontScheme name="LK Standard">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943</Words>
  <Characters>5947</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Johann (LK NÖ)</dc:creator>
  <cp:keywords/>
  <dc:description/>
  <cp:lastModifiedBy>Spangl Christina (LK NÖ)</cp:lastModifiedBy>
  <cp:revision>16</cp:revision>
  <cp:lastPrinted>2023-06-27T08:35:00Z</cp:lastPrinted>
  <dcterms:created xsi:type="dcterms:W3CDTF">2023-06-12T11:08:00Z</dcterms:created>
  <dcterms:modified xsi:type="dcterms:W3CDTF">2023-06-28T05:59:00Z</dcterms:modified>
</cp:coreProperties>
</file>